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2DE" w:rsidRDefault="00F342DE" w:rsidP="005B6966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Calibri"/>
          <w:b/>
          <w:noProof/>
          <w:color w:val="000000"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914400" y="504825"/>
            <wp:positionH relativeFrom="margin">
              <wp:align>center</wp:align>
            </wp:positionH>
            <wp:positionV relativeFrom="margin">
              <wp:align>top</wp:align>
            </wp:positionV>
            <wp:extent cx="1818533" cy="1013988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rrys logo brow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8533" cy="10139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342DE" w:rsidRDefault="00F342DE" w:rsidP="005B6966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:rsidR="00F342DE" w:rsidRDefault="00F342DE" w:rsidP="005B6966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:rsidR="00F342DE" w:rsidRDefault="00F342DE" w:rsidP="005B6966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:rsidR="00F342DE" w:rsidRDefault="00F342DE" w:rsidP="005B6966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:rsidR="00F342DE" w:rsidRDefault="00F342DE" w:rsidP="005B6966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:rsidR="00F342DE" w:rsidRDefault="00F342DE" w:rsidP="005B6966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:rsidR="00F342DE" w:rsidRDefault="00F342DE" w:rsidP="005B6966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:rsidR="00761E45" w:rsidRPr="00761E45" w:rsidRDefault="00761E45" w:rsidP="005B6966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  <w:r w:rsidRPr="00761E45">
        <w:rPr>
          <w:rFonts w:ascii="Calibri" w:eastAsia="Calibri" w:hAnsi="Calibri" w:cs="Times New Roman"/>
          <w:b/>
          <w:sz w:val="20"/>
          <w:szCs w:val="20"/>
        </w:rPr>
        <w:t>Media Contact:</w:t>
      </w:r>
    </w:p>
    <w:p w:rsidR="00761E45" w:rsidRPr="00761E45" w:rsidRDefault="00761E45" w:rsidP="005B6966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761E45">
        <w:rPr>
          <w:rFonts w:ascii="Calibri" w:eastAsia="Calibri" w:hAnsi="Calibri" w:cs="Times New Roman"/>
          <w:sz w:val="20"/>
          <w:szCs w:val="20"/>
        </w:rPr>
        <w:t>Kurman Communications, Inc.</w:t>
      </w:r>
    </w:p>
    <w:p w:rsidR="00761E45" w:rsidRPr="00761E45" w:rsidRDefault="00761E45" w:rsidP="005B6966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761E45">
        <w:rPr>
          <w:rFonts w:ascii="Calibri" w:eastAsia="Calibri" w:hAnsi="Calibri" w:cs="Times New Roman"/>
          <w:sz w:val="20"/>
          <w:szCs w:val="20"/>
        </w:rPr>
        <w:t xml:space="preserve">Cindy Kurman or </w:t>
      </w:r>
      <w:r w:rsidR="006B736D">
        <w:rPr>
          <w:rFonts w:ascii="Calibri" w:eastAsia="Calibri" w:hAnsi="Calibri" w:cs="Times New Roman"/>
          <w:sz w:val="20"/>
          <w:szCs w:val="20"/>
        </w:rPr>
        <w:t>Elisa Rascia</w:t>
      </w:r>
    </w:p>
    <w:p w:rsidR="00761E45" w:rsidRPr="00761E45" w:rsidRDefault="00761E45" w:rsidP="005B6966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761E45">
        <w:rPr>
          <w:rFonts w:ascii="Calibri" w:eastAsia="Calibri" w:hAnsi="Calibri" w:cs="Times New Roman"/>
          <w:sz w:val="20"/>
          <w:szCs w:val="20"/>
        </w:rPr>
        <w:t>(312) 651-9000</w:t>
      </w:r>
    </w:p>
    <w:p w:rsidR="00761E45" w:rsidRPr="00761E45" w:rsidRDefault="00322B87" w:rsidP="005B6966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hyperlink r:id="rId9" w:history="1">
        <w:r w:rsidR="00761E45" w:rsidRPr="00761E45">
          <w:rPr>
            <w:rFonts w:ascii="Calibri" w:eastAsia="Calibri" w:hAnsi="Calibri" w:cs="Times New Roman"/>
            <w:color w:val="0000FF"/>
            <w:sz w:val="20"/>
            <w:szCs w:val="20"/>
            <w:u w:val="single"/>
          </w:rPr>
          <w:t>kurmanstaff@kurman.com</w:t>
        </w:r>
      </w:hyperlink>
    </w:p>
    <w:p w:rsidR="00761E45" w:rsidRPr="00761E45" w:rsidRDefault="00761E45" w:rsidP="005B6966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:rsidR="00761E45" w:rsidRPr="00F342DE" w:rsidRDefault="00761E45" w:rsidP="005B6966">
      <w:pPr>
        <w:tabs>
          <w:tab w:val="left" w:pos="6210"/>
        </w:tabs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F342DE">
        <w:rPr>
          <w:rFonts w:ascii="Calibri" w:eastAsia="Calibri" w:hAnsi="Calibri" w:cs="Times New Roman"/>
          <w:sz w:val="24"/>
          <w:szCs w:val="24"/>
        </w:rPr>
        <w:t>FOR IMMEDIATE RELEASE</w:t>
      </w:r>
    </w:p>
    <w:p w:rsidR="00761E45" w:rsidRPr="00761E45" w:rsidRDefault="00761E45" w:rsidP="005B6966">
      <w:pPr>
        <w:tabs>
          <w:tab w:val="left" w:pos="6210"/>
        </w:tabs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:rsidR="00F10886" w:rsidRPr="00F10886" w:rsidRDefault="00E64FEC" w:rsidP="005B6966">
      <w:pPr>
        <w:tabs>
          <w:tab w:val="left" w:pos="2141"/>
        </w:tabs>
        <w:spacing w:after="0" w:line="240" w:lineRule="auto"/>
        <w:jc w:val="center"/>
        <w:rPr>
          <w:rFonts w:ascii="Calibri" w:eastAsia="Calibri" w:hAnsi="Calibri" w:cs="Calibri"/>
          <w:b/>
          <w:i/>
          <w:color w:val="000000"/>
          <w:sz w:val="28"/>
          <w:szCs w:val="28"/>
          <w:u w:val="single"/>
        </w:rPr>
      </w:pPr>
      <w:r>
        <w:rPr>
          <w:rFonts w:ascii="Calibri" w:eastAsia="Calibri" w:hAnsi="Calibri" w:cs="Calibri"/>
          <w:b/>
          <w:i/>
          <w:color w:val="000000"/>
          <w:sz w:val="28"/>
          <w:szCs w:val="28"/>
          <w:u w:val="single"/>
        </w:rPr>
        <w:t xml:space="preserve">Photo </w:t>
      </w:r>
      <w:r w:rsidR="00F10886" w:rsidRPr="00F10886">
        <w:rPr>
          <w:rFonts w:ascii="Calibri" w:eastAsia="Calibri" w:hAnsi="Calibri" w:cs="Calibri"/>
          <w:b/>
          <w:i/>
          <w:color w:val="000000"/>
          <w:sz w:val="28"/>
          <w:szCs w:val="28"/>
          <w:u w:val="single"/>
        </w:rPr>
        <w:t>Contest Gives Diners Chance to Win Dinner</w:t>
      </w:r>
    </w:p>
    <w:p w:rsidR="00761E45" w:rsidRDefault="00761E45" w:rsidP="005B6966">
      <w:pPr>
        <w:tabs>
          <w:tab w:val="left" w:pos="2141"/>
        </w:tabs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28"/>
          <w:szCs w:val="28"/>
        </w:rPr>
      </w:pPr>
      <w:r w:rsidRPr="00F342DE">
        <w:rPr>
          <w:rFonts w:ascii="Calibri" w:eastAsia="Calibri" w:hAnsi="Calibri" w:cs="Calibri"/>
          <w:b/>
          <w:color w:val="000000"/>
          <w:sz w:val="28"/>
          <w:szCs w:val="28"/>
        </w:rPr>
        <w:t>Perry’s Steakhouse &amp; Grille</w:t>
      </w:r>
      <w:r w:rsidR="00AE4DB7">
        <w:rPr>
          <w:rFonts w:ascii="Calibri" w:eastAsia="Calibri" w:hAnsi="Calibri" w:cs="Calibri"/>
          <w:b/>
          <w:color w:val="000000"/>
          <w:sz w:val="28"/>
          <w:szCs w:val="28"/>
        </w:rPr>
        <w:t xml:space="preserve"> is more than just </w:t>
      </w:r>
      <w:r w:rsidR="005E7E09">
        <w:rPr>
          <w:rFonts w:ascii="Calibri" w:eastAsia="Calibri" w:hAnsi="Calibri" w:cs="Calibri"/>
          <w:b/>
          <w:color w:val="000000"/>
          <w:sz w:val="28"/>
          <w:szCs w:val="28"/>
        </w:rPr>
        <w:t>steak</w:t>
      </w:r>
      <w:r w:rsidR="00AE4DB7">
        <w:rPr>
          <w:rFonts w:ascii="Calibri" w:eastAsia="Calibri" w:hAnsi="Calibri" w:cs="Calibri"/>
          <w:b/>
          <w:color w:val="000000"/>
          <w:sz w:val="28"/>
          <w:szCs w:val="28"/>
        </w:rPr>
        <w:t xml:space="preserve">. </w:t>
      </w:r>
      <w:r w:rsidR="00F10886">
        <w:rPr>
          <w:rFonts w:ascii="Calibri" w:eastAsia="Calibri" w:hAnsi="Calibri" w:cs="Calibri"/>
          <w:b/>
          <w:color w:val="000000"/>
          <w:sz w:val="28"/>
          <w:szCs w:val="28"/>
        </w:rPr>
        <w:br/>
      </w:r>
      <w:r w:rsidR="00AE4DB7">
        <w:rPr>
          <w:rFonts w:ascii="Calibri" w:eastAsia="Calibri" w:hAnsi="Calibri" w:cs="Calibri"/>
          <w:b/>
          <w:color w:val="000000"/>
          <w:sz w:val="28"/>
          <w:szCs w:val="28"/>
        </w:rPr>
        <w:t xml:space="preserve">Catch great </w:t>
      </w:r>
      <w:r w:rsidR="00F10886">
        <w:rPr>
          <w:rFonts w:ascii="Calibri" w:eastAsia="Calibri" w:hAnsi="Calibri" w:cs="Calibri"/>
          <w:b/>
          <w:color w:val="000000"/>
          <w:sz w:val="28"/>
          <w:szCs w:val="28"/>
        </w:rPr>
        <w:t xml:space="preserve">photo of Perry’s </w:t>
      </w:r>
      <w:r w:rsidR="00AE4DB7">
        <w:rPr>
          <w:rFonts w:ascii="Calibri" w:eastAsia="Calibri" w:hAnsi="Calibri" w:cs="Calibri"/>
          <w:b/>
          <w:color w:val="000000"/>
          <w:sz w:val="28"/>
          <w:szCs w:val="28"/>
        </w:rPr>
        <w:t>seafoo</w:t>
      </w:r>
      <w:r w:rsidR="005E7E09">
        <w:rPr>
          <w:rFonts w:ascii="Calibri" w:eastAsia="Calibri" w:hAnsi="Calibri" w:cs="Calibri"/>
          <w:b/>
          <w:color w:val="000000"/>
          <w:sz w:val="28"/>
          <w:szCs w:val="28"/>
        </w:rPr>
        <w:t>d</w:t>
      </w:r>
      <w:r w:rsidR="0061444E">
        <w:rPr>
          <w:rFonts w:ascii="Calibri" w:eastAsia="Calibri" w:hAnsi="Calibri" w:cs="Calibri"/>
          <w:b/>
          <w:color w:val="000000"/>
          <w:sz w:val="28"/>
          <w:szCs w:val="28"/>
        </w:rPr>
        <w:t xml:space="preserve"> </w:t>
      </w:r>
      <w:r w:rsidR="005E7E09">
        <w:rPr>
          <w:rFonts w:ascii="Calibri" w:eastAsia="Calibri" w:hAnsi="Calibri" w:cs="Calibri"/>
          <w:b/>
          <w:color w:val="000000"/>
          <w:sz w:val="28"/>
          <w:szCs w:val="28"/>
        </w:rPr>
        <w:t>dishes</w:t>
      </w:r>
      <w:r w:rsidR="00132359">
        <w:rPr>
          <w:rFonts w:ascii="Calibri" w:eastAsia="Calibri" w:hAnsi="Calibri" w:cs="Calibri"/>
          <w:b/>
          <w:color w:val="000000"/>
          <w:sz w:val="28"/>
          <w:szCs w:val="28"/>
        </w:rPr>
        <w:t xml:space="preserve"> </w:t>
      </w:r>
      <w:r w:rsidR="00723C22">
        <w:rPr>
          <w:rFonts w:ascii="Calibri" w:eastAsia="Calibri" w:hAnsi="Calibri" w:cs="Calibri"/>
          <w:b/>
          <w:color w:val="000000"/>
          <w:sz w:val="28"/>
          <w:szCs w:val="28"/>
        </w:rPr>
        <w:t>now through March 31</w:t>
      </w:r>
    </w:p>
    <w:p w:rsidR="00AE4DB7" w:rsidRPr="00073C2A" w:rsidRDefault="00AE4DB7" w:rsidP="005B6966">
      <w:pPr>
        <w:tabs>
          <w:tab w:val="left" w:pos="2141"/>
        </w:tabs>
        <w:spacing w:after="0" w:line="240" w:lineRule="auto"/>
        <w:jc w:val="center"/>
        <w:rPr>
          <w:rFonts w:ascii="Calibri" w:eastAsia="Calibri" w:hAnsi="Calibri" w:cs="Calibri"/>
          <w:b/>
          <w:color w:val="000000"/>
        </w:rPr>
      </w:pPr>
    </w:p>
    <w:p w:rsidR="00490967" w:rsidRDefault="00490967" w:rsidP="00490967">
      <w:pPr>
        <w:spacing w:after="0" w:line="340" w:lineRule="exact"/>
      </w:pPr>
      <w:r>
        <w:t>Hooked on Perry’s Steakhouse &amp; Grill</w:t>
      </w:r>
      <w:r w:rsidR="00BA3009">
        <w:t>e</w:t>
      </w:r>
      <w:r>
        <w:t xml:space="preserve"> seafood? Snap a picture of your favorite dish, share it on Facebook, Instagram or Twitter with #</w:t>
      </w:r>
      <w:proofErr w:type="spellStart"/>
      <w:r>
        <w:t>PicsAtPerrys</w:t>
      </w:r>
      <w:proofErr w:type="spellEnd"/>
      <w:r>
        <w:t xml:space="preserve"> and you could win dinner for two (valued at $150). The catchy offer ends at the end of the month, so be sure to show how much you reel-</w:t>
      </w:r>
      <w:proofErr w:type="spellStart"/>
      <w:r>
        <w:t>ly</w:t>
      </w:r>
      <w:proofErr w:type="spellEnd"/>
      <w:r>
        <w:t xml:space="preserve"> love Perry’s seafood before March 31. Winners will be announced April 3 at 5 p.m. central standard time.</w:t>
      </w:r>
    </w:p>
    <w:p w:rsidR="00490967" w:rsidRPr="00073C2A" w:rsidRDefault="00490967" w:rsidP="00490967">
      <w:pPr>
        <w:spacing w:after="0" w:line="340" w:lineRule="exact"/>
      </w:pPr>
    </w:p>
    <w:p w:rsidR="00BA3009" w:rsidRDefault="00E24724" w:rsidP="00F342DE">
      <w:pPr>
        <w:spacing w:after="0" w:line="340" w:lineRule="exact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65E0824" wp14:editId="406B28B7">
            <wp:simplePos x="0" y="0"/>
            <wp:positionH relativeFrom="column">
              <wp:posOffset>0</wp:posOffset>
            </wp:positionH>
            <wp:positionV relativeFrom="paragraph">
              <wp:posOffset>2723515</wp:posOffset>
            </wp:positionV>
            <wp:extent cx="1899920" cy="1266825"/>
            <wp:effectExtent l="0" t="0" r="5080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rry's Ahi Tuna Entree 120223-013.tif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9920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216" behindDoc="0" locked="0" layoutInCell="1" allowOverlap="1" wp14:anchorId="64BE4F59" wp14:editId="73F703E9">
            <wp:simplePos x="0" y="0"/>
            <wp:positionH relativeFrom="column">
              <wp:posOffset>3927475</wp:posOffset>
            </wp:positionH>
            <wp:positionV relativeFrom="paragraph">
              <wp:posOffset>1119505</wp:posOffset>
            </wp:positionV>
            <wp:extent cx="2022475" cy="139065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ian Ahi Tuna Tartare 300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2475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523B" w:rsidRPr="00073C2A">
        <w:t>Perry’s Steakhouse &amp; Grille (5 Oakbrook Court, Oak</w:t>
      </w:r>
      <w:r w:rsidR="00281B1D" w:rsidRPr="00073C2A">
        <w:t xml:space="preserve"> Brook, IL 60523; 630-571-1808) </w:t>
      </w:r>
      <w:r>
        <w:t xml:space="preserve">has </w:t>
      </w:r>
      <w:r w:rsidR="00281B1D" w:rsidRPr="00073C2A">
        <w:t>made a na</w:t>
      </w:r>
      <w:r w:rsidR="00F10886">
        <w:t>me for itself with its world-</w:t>
      </w:r>
      <w:r w:rsidR="00281B1D" w:rsidRPr="00073C2A">
        <w:t>class steaks and chops.</w:t>
      </w:r>
      <w:r w:rsidR="00AE4DB7" w:rsidRPr="00073C2A">
        <w:t xml:space="preserve"> Since its beginning as a humble butcher’s shop, Perry’s has been serving the finest cuts of hand-selected, USDA-aged Prime steaks in recipes perfected since 1979. </w:t>
      </w:r>
    </w:p>
    <w:p w:rsidR="007C1363" w:rsidRPr="00073C2A" w:rsidRDefault="00723C22" w:rsidP="00F342DE">
      <w:pPr>
        <w:spacing w:after="0" w:line="340" w:lineRule="exact"/>
      </w:pPr>
      <w:r>
        <w:br/>
      </w:r>
      <w:r w:rsidR="00AE4DB7" w:rsidRPr="00073C2A">
        <w:t xml:space="preserve">Perry’s </w:t>
      </w:r>
      <w:r w:rsidR="005E7E09" w:rsidRPr="00073C2A">
        <w:t>has also spent those years creating and perfecting its many seafood dishes</w:t>
      </w:r>
      <w:r w:rsidR="00490967">
        <w:t>, too</w:t>
      </w:r>
      <w:r w:rsidR="005E7E09" w:rsidRPr="00073C2A">
        <w:t xml:space="preserve">. </w:t>
      </w:r>
      <w:r>
        <w:t>Guests will have a lot of photo opportunities. Perry’s menu s</w:t>
      </w:r>
      <w:r w:rsidR="005E7E09" w:rsidRPr="00073C2A">
        <w:t xml:space="preserve">tarters celebrate both the delicious simplicity of </w:t>
      </w:r>
      <w:proofErr w:type="gramStart"/>
      <w:r w:rsidR="005E7E09" w:rsidRPr="00073C2A">
        <w:t>seafood</w:t>
      </w:r>
      <w:proofErr w:type="gramEnd"/>
      <w:r w:rsidR="005E7E09" w:rsidRPr="00073C2A">
        <w:t xml:space="preserve"> </w:t>
      </w:r>
      <w:r w:rsidR="00882C3A" w:rsidRPr="00073C2A">
        <w:t xml:space="preserve">and the elevated taste when married with other flavors. Try the Shrimp Cocktail ($16.95) or </w:t>
      </w:r>
      <w:r w:rsidR="007C1363" w:rsidRPr="00073C2A">
        <w:t>Blue Point Oysters on the Half Shell (Market Price)</w:t>
      </w:r>
      <w:r w:rsidR="00882C3A" w:rsidRPr="00073C2A">
        <w:t xml:space="preserve"> for that fresh from the sea taste. For something slightly more indulgent, the</w:t>
      </w:r>
      <w:r w:rsidR="007C1363" w:rsidRPr="00073C2A">
        <w:t xml:space="preserve"> Asian Ahi Tuna </w:t>
      </w:r>
      <w:proofErr w:type="spellStart"/>
      <w:r w:rsidR="007C1363" w:rsidRPr="00073C2A">
        <w:t>Tartare</w:t>
      </w:r>
      <w:proofErr w:type="spellEnd"/>
      <w:r w:rsidR="007C1363" w:rsidRPr="00073C2A">
        <w:t xml:space="preserve"> ($17.95), Crab Cakes ($17.95), </w:t>
      </w:r>
      <w:bookmarkStart w:id="0" w:name="_GoBack"/>
      <w:r w:rsidR="007C1363" w:rsidRPr="00073C2A">
        <w:t xml:space="preserve">Cherry pepper Calamari </w:t>
      </w:r>
      <w:bookmarkEnd w:id="0"/>
      <w:r w:rsidR="007C1363" w:rsidRPr="00073C2A">
        <w:t xml:space="preserve">($14.95), </w:t>
      </w:r>
      <w:r w:rsidR="00882C3A" w:rsidRPr="00073C2A">
        <w:t xml:space="preserve">Lobster Bisque ($11.95), </w:t>
      </w:r>
      <w:r w:rsidR="007C1363" w:rsidRPr="00073C2A">
        <w:t>Bacon Wrapped Scallops ($18.95)</w:t>
      </w:r>
      <w:r w:rsidR="00882C3A" w:rsidRPr="00073C2A">
        <w:t xml:space="preserve"> and</w:t>
      </w:r>
      <w:r w:rsidR="007C1363" w:rsidRPr="00073C2A">
        <w:t xml:space="preserve"> Tempura Fried Lobster Tail (4 oz. for $27.95 or 8 oz. for $47.95)</w:t>
      </w:r>
      <w:r w:rsidR="00882C3A" w:rsidRPr="00073C2A">
        <w:t xml:space="preserve"> are guaranteed to satisfy. For the ultimate starter, impress all the senses with Perry’s incredible </w:t>
      </w:r>
      <w:r w:rsidR="007C1363" w:rsidRPr="00073C2A">
        <w:t xml:space="preserve">Iced Seafood Tower </w:t>
      </w:r>
      <w:r w:rsidR="00882C3A" w:rsidRPr="00073C2A">
        <w:t>featuring the</w:t>
      </w:r>
      <w:r w:rsidR="007C1363" w:rsidRPr="00073C2A">
        <w:t xml:space="preserve"> Lobster Cocktail, Shrimp Cocktail, Blue Crab Cocktail, and Blue Point Oysters on the Half Shell (Small for $39.95 or Large for $69.95)</w:t>
      </w:r>
      <w:r w:rsidR="00882C3A" w:rsidRPr="00073C2A">
        <w:t>.</w:t>
      </w:r>
    </w:p>
    <w:p w:rsidR="007C1363" w:rsidRPr="00073C2A" w:rsidRDefault="007C1363" w:rsidP="00F342DE">
      <w:pPr>
        <w:spacing w:after="0" w:line="340" w:lineRule="exact"/>
      </w:pPr>
    </w:p>
    <w:p w:rsidR="00073C2A" w:rsidRDefault="00073C2A" w:rsidP="00F342DE">
      <w:pPr>
        <w:spacing w:after="0" w:line="340" w:lineRule="exact"/>
      </w:pPr>
      <w:r w:rsidRPr="00073C2A">
        <w:lastRenderedPageBreak/>
        <w:t>The main dishes mirror the same fresh and innovative tastiness of the appetizers.</w:t>
      </w:r>
      <w:r w:rsidR="004B702A">
        <w:t xml:space="preserve"> </w:t>
      </w:r>
      <w:r>
        <w:rPr>
          <w:rStyle w:val="menu-item-description"/>
        </w:rPr>
        <w:t xml:space="preserve">Sample Perry’s unique </w:t>
      </w:r>
      <w:r w:rsidR="00CF3589">
        <w:rPr>
          <w:rStyle w:val="menu-item-description"/>
        </w:rPr>
        <w:t>take on</w:t>
      </w:r>
      <w:r>
        <w:rPr>
          <w:rStyle w:val="menu-item-description"/>
        </w:rPr>
        <w:t xml:space="preserve"> classic dishes</w:t>
      </w:r>
      <w:r w:rsidRPr="00073C2A">
        <w:t xml:space="preserve"> </w:t>
      </w:r>
      <w:r>
        <w:t xml:space="preserve">like </w:t>
      </w:r>
      <w:r w:rsidRPr="00073C2A">
        <w:t xml:space="preserve">the </w:t>
      </w:r>
      <w:r w:rsidR="007C1363" w:rsidRPr="00073C2A">
        <w:t>Grilled Salmon with grilled asparagus and beurre fondue ($34.95), Sushi-Grade Sesame Crusted Ahi-Tuna with red chili lime miso butter and sushi rice ($39.95)</w:t>
      </w:r>
      <w:r w:rsidRPr="00073C2A">
        <w:t xml:space="preserve">, and </w:t>
      </w:r>
      <w:r w:rsidR="007C1363" w:rsidRPr="00073C2A">
        <w:rPr>
          <w:rStyle w:val="menu-item-description"/>
        </w:rPr>
        <w:t>Steamed Lobster Tail (8 oz. for $47.95)</w:t>
      </w:r>
      <w:r w:rsidR="00CF3589">
        <w:rPr>
          <w:rStyle w:val="menu-item-description"/>
        </w:rPr>
        <w:t xml:space="preserve">, </w:t>
      </w:r>
      <w:r w:rsidRPr="00073C2A">
        <w:t xml:space="preserve">Fried Shrimp served with either </w:t>
      </w:r>
      <w:r w:rsidR="00CF3589" w:rsidRPr="00073C2A">
        <w:rPr>
          <w:rStyle w:val="menu-item-description"/>
        </w:rPr>
        <w:t>French</w:t>
      </w:r>
      <w:r w:rsidR="00CF3589">
        <w:rPr>
          <w:rStyle w:val="menu-item-description"/>
        </w:rPr>
        <w:t xml:space="preserve"> F</w:t>
      </w:r>
      <w:r w:rsidRPr="00073C2A">
        <w:rPr>
          <w:rStyle w:val="menu-item-description"/>
        </w:rPr>
        <w:t>ries or sweet potato fries</w:t>
      </w:r>
      <w:r w:rsidR="00CF3589">
        <w:rPr>
          <w:rStyle w:val="menu-item-description"/>
        </w:rPr>
        <w:t xml:space="preserve"> ($26.95) and the </w:t>
      </w:r>
      <w:r w:rsidR="00CF3589" w:rsidRPr="00073C2A">
        <w:t xml:space="preserve">Hong Kong Style Sea Bass with teriyaki glazed julienne vegetables and sushi rice </w:t>
      </w:r>
      <w:r w:rsidR="00CF3589">
        <w:t>($39.95).</w:t>
      </w:r>
    </w:p>
    <w:p w:rsidR="00CF3589" w:rsidRDefault="00CF3589" w:rsidP="00F342DE">
      <w:pPr>
        <w:spacing w:after="0" w:line="340" w:lineRule="exact"/>
      </w:pPr>
    </w:p>
    <w:p w:rsidR="00073C2A" w:rsidRPr="00073C2A" w:rsidRDefault="00132359" w:rsidP="00073C2A">
      <w:pPr>
        <w:spacing w:after="0" w:line="340" w:lineRule="exact"/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4790B2AA" wp14:editId="15230671">
            <wp:simplePos x="0" y="0"/>
            <wp:positionH relativeFrom="column">
              <wp:posOffset>4410075</wp:posOffset>
            </wp:positionH>
            <wp:positionV relativeFrom="paragraph">
              <wp:posOffset>14605</wp:posOffset>
            </wp:positionV>
            <wp:extent cx="1609725" cy="2363470"/>
            <wp:effectExtent l="0" t="0" r="9525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ymphony Kabob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2363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3589">
        <w:t xml:space="preserve">Signatures are the stars of Perry’s menu. </w:t>
      </w:r>
      <w:proofErr w:type="gramStart"/>
      <w:r w:rsidR="00CF3589">
        <w:t>A VIP list</w:t>
      </w:r>
      <w:proofErr w:type="gramEnd"/>
      <w:r w:rsidR="00CF3589">
        <w:t xml:space="preserve"> of crowd favorites that have stood the test of time, these dishes feature the best of the best. Enjoy a hearty </w:t>
      </w:r>
      <w:r w:rsidR="00CF3589" w:rsidRPr="00073C2A">
        <w:t xml:space="preserve">Surf &amp; Turf Pasta served with </w:t>
      </w:r>
      <w:r w:rsidR="00CF3589">
        <w:t xml:space="preserve">generous chunks of </w:t>
      </w:r>
      <w:r w:rsidR="00CF3589" w:rsidRPr="00073C2A">
        <w:t>filet mignon</w:t>
      </w:r>
      <w:r w:rsidR="00CF3589">
        <w:t xml:space="preserve"> and fresh</w:t>
      </w:r>
      <w:r w:rsidR="00CF3589" w:rsidRPr="00073C2A">
        <w:t xml:space="preserve"> lobster </w:t>
      </w:r>
      <w:r w:rsidR="00CF3589">
        <w:t>in a rich</w:t>
      </w:r>
      <w:r w:rsidR="00CF3589" w:rsidRPr="00073C2A">
        <w:t xml:space="preserve"> tomato basil sauce ($32.95)</w:t>
      </w:r>
      <w:r w:rsidR="00CF3589">
        <w:t>.</w:t>
      </w:r>
      <w:r w:rsidR="00CF7FF6">
        <w:t xml:space="preserve"> Another favorite signature item is the </w:t>
      </w:r>
      <w:r w:rsidR="002D2AC1">
        <w:t>beautiful</w:t>
      </w:r>
      <w:r w:rsidR="00073C2A" w:rsidRPr="00073C2A">
        <w:t xml:space="preserve"> Symphony Kabob, a hanging presentation of </w:t>
      </w:r>
      <w:r w:rsidR="00CF3589">
        <w:t xml:space="preserve">alternating layers of succulent </w:t>
      </w:r>
      <w:r w:rsidR="00073C2A" w:rsidRPr="00073C2A">
        <w:t xml:space="preserve">beef tenderloin, lobster and shrimp served </w:t>
      </w:r>
      <w:r w:rsidR="002D2AC1">
        <w:t>over</w:t>
      </w:r>
      <w:r w:rsidR="00073C2A" w:rsidRPr="00073C2A">
        <w:t xml:space="preserve"> steamed asparagus ($44.95)</w:t>
      </w:r>
      <w:r w:rsidR="00CF3589">
        <w:t>.</w:t>
      </w:r>
    </w:p>
    <w:p w:rsidR="007C1363" w:rsidRPr="00073C2A" w:rsidRDefault="007C1363" w:rsidP="00F342DE">
      <w:pPr>
        <w:spacing w:after="0" w:line="340" w:lineRule="exact"/>
        <w:rPr>
          <w:rStyle w:val="menu-item-description"/>
        </w:rPr>
      </w:pPr>
    </w:p>
    <w:p w:rsidR="007C1363" w:rsidRPr="00073C2A" w:rsidRDefault="007C1363" w:rsidP="007C1363">
      <w:pPr>
        <w:spacing w:after="0" w:line="340" w:lineRule="exact"/>
      </w:pPr>
      <w:r w:rsidRPr="00073C2A">
        <w:t xml:space="preserve">For those who </w:t>
      </w:r>
      <w:r w:rsidR="005E7E09" w:rsidRPr="00073C2A">
        <w:t xml:space="preserve">want a little turf with their </w:t>
      </w:r>
      <w:r w:rsidR="00073C2A" w:rsidRPr="00073C2A">
        <w:t>surf</w:t>
      </w:r>
      <w:r w:rsidRPr="00073C2A">
        <w:t xml:space="preserve">, order any steak or chop and </w:t>
      </w:r>
      <w:r w:rsidR="005E7E09" w:rsidRPr="00073C2A">
        <w:t>top it with Perry’s</w:t>
      </w:r>
      <w:r w:rsidRPr="00073C2A">
        <w:t xml:space="preserve"> Truffle Buttered King Crab</w:t>
      </w:r>
      <w:r w:rsidR="005E7E09" w:rsidRPr="00073C2A">
        <w:t xml:space="preserve"> ($</w:t>
      </w:r>
      <w:r w:rsidRPr="00073C2A">
        <w:t>9.95</w:t>
      </w:r>
      <w:r w:rsidR="005E7E09" w:rsidRPr="00073C2A">
        <w:t xml:space="preserve">), </w:t>
      </w:r>
      <w:r w:rsidRPr="00073C2A">
        <w:t>steamed or grilled</w:t>
      </w:r>
      <w:r w:rsidR="005E7E09" w:rsidRPr="00073C2A">
        <w:t xml:space="preserve"> Lobster ($</w:t>
      </w:r>
      <w:r w:rsidRPr="00073C2A">
        <w:t>11.95</w:t>
      </w:r>
      <w:r w:rsidR="005E7E09" w:rsidRPr="00073C2A">
        <w:t xml:space="preserve">), two </w:t>
      </w:r>
      <w:r w:rsidRPr="00073C2A">
        <w:t>Bacon Wrapped Scal</w:t>
      </w:r>
      <w:r w:rsidR="005E7E09" w:rsidRPr="00073C2A">
        <w:t>lops ($</w:t>
      </w:r>
      <w:r w:rsidRPr="00073C2A">
        <w:t>7.95</w:t>
      </w:r>
      <w:r w:rsidR="005E7E09" w:rsidRPr="00073C2A">
        <w:t>) or Alaskan Red King Crab ($</w:t>
      </w:r>
      <w:r w:rsidRPr="00073C2A">
        <w:t>16.95</w:t>
      </w:r>
      <w:r w:rsidR="005E7E09" w:rsidRPr="00073C2A">
        <w:t>) for the best of both worlds.</w:t>
      </w:r>
    </w:p>
    <w:p w:rsidR="005B6966" w:rsidRPr="00073C2A" w:rsidRDefault="005B6966" w:rsidP="00F342DE">
      <w:pPr>
        <w:spacing w:after="0" w:line="340" w:lineRule="exact"/>
      </w:pPr>
    </w:p>
    <w:p w:rsidR="005B6966" w:rsidRPr="00073C2A" w:rsidRDefault="005E7E09" w:rsidP="00F342DE">
      <w:pPr>
        <w:spacing w:after="0" w:line="340" w:lineRule="exact"/>
      </w:pPr>
      <w:r w:rsidRPr="00073C2A">
        <w:t>The world is your oyster. Taste it at Perry’s Steakhouse &amp; Grille today</w:t>
      </w:r>
      <w:r w:rsidR="00027243" w:rsidRPr="00073C2A">
        <w:t xml:space="preserve"> by calling (630) 571-1808</w:t>
      </w:r>
      <w:r w:rsidRPr="00073C2A">
        <w:t xml:space="preserve"> for reservations</w:t>
      </w:r>
      <w:r w:rsidR="00027243" w:rsidRPr="00073C2A">
        <w:t>.</w:t>
      </w:r>
      <w:r w:rsidR="00122EA5">
        <w:t xml:space="preserve"> </w:t>
      </w:r>
    </w:p>
    <w:p w:rsidR="005E7E09" w:rsidRPr="00073C2A" w:rsidRDefault="005E7E09" w:rsidP="00F342DE">
      <w:pPr>
        <w:spacing w:after="0" w:line="340" w:lineRule="exact"/>
      </w:pPr>
    </w:p>
    <w:p w:rsidR="00E7523B" w:rsidRPr="00073C2A" w:rsidRDefault="00E7523B" w:rsidP="00F342DE">
      <w:pPr>
        <w:tabs>
          <w:tab w:val="left" w:pos="2141"/>
        </w:tabs>
        <w:spacing w:after="0" w:line="340" w:lineRule="exact"/>
        <w:rPr>
          <w:rFonts w:ascii="Calibri" w:eastAsia="Calibri" w:hAnsi="Calibri" w:cs="Calibri"/>
          <w:b/>
          <w:color w:val="000000"/>
        </w:rPr>
      </w:pPr>
      <w:r w:rsidRPr="00073C2A">
        <w:rPr>
          <w:rFonts w:ascii="Calibri" w:eastAsia="Calibri" w:hAnsi="Calibri" w:cs="Calibri"/>
          <w:b/>
          <w:color w:val="000000"/>
        </w:rPr>
        <w:t>About Perry’s Steakhouse &amp; Grille</w:t>
      </w:r>
    </w:p>
    <w:p w:rsidR="00E7523B" w:rsidRPr="00073C2A" w:rsidRDefault="00E7523B" w:rsidP="00F342DE">
      <w:pPr>
        <w:tabs>
          <w:tab w:val="left" w:pos="2141"/>
        </w:tabs>
        <w:spacing w:after="0" w:line="340" w:lineRule="exact"/>
        <w:rPr>
          <w:rFonts w:ascii="Calibri" w:eastAsia="Calibri" w:hAnsi="Calibri" w:cs="Calibri"/>
          <w:color w:val="000000"/>
        </w:rPr>
      </w:pPr>
      <w:r w:rsidRPr="00073C2A">
        <w:rPr>
          <w:rFonts w:ascii="Calibri" w:eastAsia="Calibri" w:hAnsi="Calibri" w:cs="Calibri"/>
          <w:color w:val="000000"/>
        </w:rPr>
        <w:t>Perry’s Steakhouse &amp; Grille has earned a faithful following by perfecting prime since 1979. Beginning as a modest meat market, Perry’s has grown into a renowned group of award-winning restaurants with a stunning array of culinary creations. Perry’s currently operates 1</w:t>
      </w:r>
      <w:r w:rsidR="00027243" w:rsidRPr="00073C2A">
        <w:rPr>
          <w:rFonts w:ascii="Calibri" w:eastAsia="Calibri" w:hAnsi="Calibri" w:cs="Calibri"/>
          <w:color w:val="000000"/>
        </w:rPr>
        <w:t>3</w:t>
      </w:r>
      <w:r w:rsidRPr="00073C2A">
        <w:rPr>
          <w:rFonts w:ascii="Calibri" w:eastAsia="Calibri" w:hAnsi="Calibri" w:cs="Calibri"/>
          <w:color w:val="000000"/>
        </w:rPr>
        <w:t xml:space="preserve"> steakhouse locations in Chicago, Denver, </w:t>
      </w:r>
      <w:proofErr w:type="gramStart"/>
      <w:r w:rsidR="00027243" w:rsidRPr="00073C2A">
        <w:rPr>
          <w:rFonts w:ascii="Calibri" w:eastAsia="Calibri" w:hAnsi="Calibri" w:cs="Calibri"/>
          <w:color w:val="000000"/>
        </w:rPr>
        <w:t>Birmingham</w:t>
      </w:r>
      <w:proofErr w:type="gramEnd"/>
      <w:r w:rsidR="00027243" w:rsidRPr="00073C2A">
        <w:rPr>
          <w:rFonts w:ascii="Calibri" w:eastAsia="Calibri" w:hAnsi="Calibri" w:cs="Calibri"/>
          <w:color w:val="000000"/>
        </w:rPr>
        <w:t xml:space="preserve"> </w:t>
      </w:r>
      <w:r w:rsidRPr="00073C2A">
        <w:rPr>
          <w:rFonts w:ascii="Calibri" w:eastAsia="Calibri" w:hAnsi="Calibri" w:cs="Calibri"/>
          <w:color w:val="000000"/>
        </w:rPr>
        <w:t xml:space="preserve">and across Texas, with a new location planned for </w:t>
      </w:r>
      <w:r w:rsidR="00027243" w:rsidRPr="00073C2A">
        <w:rPr>
          <w:rFonts w:ascii="Calibri" w:eastAsia="Calibri" w:hAnsi="Calibri" w:cs="Calibri"/>
          <w:color w:val="000000"/>
        </w:rPr>
        <w:t>Grapevine</w:t>
      </w:r>
      <w:r w:rsidRPr="00073C2A">
        <w:rPr>
          <w:rFonts w:ascii="Calibri" w:eastAsia="Calibri" w:hAnsi="Calibri" w:cs="Calibri"/>
          <w:color w:val="000000"/>
        </w:rPr>
        <w:t xml:space="preserve">, </w:t>
      </w:r>
      <w:r w:rsidR="00027243" w:rsidRPr="00073C2A">
        <w:rPr>
          <w:rFonts w:ascii="Calibri" w:eastAsia="Calibri" w:hAnsi="Calibri" w:cs="Calibri"/>
          <w:color w:val="000000"/>
        </w:rPr>
        <w:t>Texas</w:t>
      </w:r>
      <w:r w:rsidRPr="00073C2A">
        <w:rPr>
          <w:rFonts w:ascii="Calibri" w:eastAsia="Calibri" w:hAnsi="Calibri" w:cs="Calibri"/>
          <w:color w:val="000000"/>
        </w:rPr>
        <w:t xml:space="preserve"> in</w:t>
      </w:r>
      <w:r w:rsidR="00027243" w:rsidRPr="00073C2A">
        <w:rPr>
          <w:rFonts w:ascii="Calibri" w:eastAsia="Calibri" w:hAnsi="Calibri" w:cs="Calibri"/>
          <w:color w:val="000000"/>
        </w:rPr>
        <w:t xml:space="preserve"> late</w:t>
      </w:r>
      <w:r w:rsidRPr="00073C2A">
        <w:rPr>
          <w:rFonts w:ascii="Calibri" w:eastAsia="Calibri" w:hAnsi="Calibri" w:cs="Calibri"/>
          <w:color w:val="000000"/>
        </w:rPr>
        <w:t xml:space="preserve"> </w:t>
      </w:r>
      <w:r w:rsidR="00027243" w:rsidRPr="00073C2A">
        <w:rPr>
          <w:rFonts w:ascii="Calibri" w:eastAsia="Calibri" w:hAnsi="Calibri" w:cs="Calibri"/>
          <w:color w:val="000000"/>
        </w:rPr>
        <w:t>2017</w:t>
      </w:r>
      <w:r w:rsidRPr="00073C2A">
        <w:rPr>
          <w:rFonts w:ascii="Calibri" w:eastAsia="Calibri" w:hAnsi="Calibri" w:cs="Calibri"/>
          <w:color w:val="000000"/>
        </w:rPr>
        <w:t xml:space="preserve"> as well as two Perry &amp; Sons Market &amp; Grille locations. For more information and updates on Perry’s Steakhouse, please visit </w:t>
      </w:r>
      <w:hyperlink r:id="rId13" w:history="1">
        <w:r w:rsidRPr="00073C2A">
          <w:rPr>
            <w:rFonts w:ascii="Calibri" w:eastAsia="Calibri" w:hAnsi="Calibri" w:cs="Calibri"/>
            <w:color w:val="0000FF"/>
            <w:u w:val="single"/>
          </w:rPr>
          <w:t>www.PerrysSteakhouse.com</w:t>
        </w:r>
      </w:hyperlink>
      <w:r w:rsidRPr="00073C2A">
        <w:rPr>
          <w:rFonts w:ascii="Calibri" w:eastAsia="Calibri" w:hAnsi="Calibri" w:cs="Calibri"/>
          <w:color w:val="000000"/>
        </w:rPr>
        <w:t>.</w:t>
      </w:r>
    </w:p>
    <w:p w:rsidR="00F342DE" w:rsidRDefault="00F342DE" w:rsidP="00F342DE">
      <w:pPr>
        <w:tabs>
          <w:tab w:val="left" w:pos="2141"/>
        </w:tabs>
        <w:spacing w:after="0" w:line="340" w:lineRule="exact"/>
        <w:rPr>
          <w:rFonts w:ascii="Calibri" w:eastAsia="Calibri" w:hAnsi="Calibri" w:cs="Calibri"/>
          <w:color w:val="000000"/>
          <w:sz w:val="24"/>
          <w:szCs w:val="24"/>
        </w:rPr>
      </w:pPr>
    </w:p>
    <w:p w:rsidR="00F342DE" w:rsidRPr="00F342DE" w:rsidRDefault="00F342DE" w:rsidP="00F342DE">
      <w:pPr>
        <w:tabs>
          <w:tab w:val="left" w:pos="2141"/>
        </w:tabs>
        <w:spacing w:after="0" w:line="340" w:lineRule="exact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# # #</w:t>
      </w:r>
    </w:p>
    <w:p w:rsidR="00E7523B" w:rsidRPr="00F342DE" w:rsidRDefault="00E7523B" w:rsidP="00F342DE">
      <w:pPr>
        <w:spacing w:after="0" w:line="340" w:lineRule="exact"/>
        <w:rPr>
          <w:sz w:val="24"/>
          <w:szCs w:val="24"/>
        </w:rPr>
      </w:pPr>
    </w:p>
    <w:sectPr w:rsidR="00E7523B" w:rsidRPr="00F342DE" w:rsidSect="00F342DE">
      <w:footerReference w:type="default" r:id="rId14"/>
      <w:pgSz w:w="12240" w:h="15840"/>
      <w:pgMar w:top="792" w:right="1440" w:bottom="79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42DE" w:rsidRDefault="00F342DE" w:rsidP="00F342DE">
      <w:pPr>
        <w:spacing w:after="0" w:line="240" w:lineRule="auto"/>
      </w:pPr>
      <w:r>
        <w:separator/>
      </w:r>
    </w:p>
  </w:endnote>
  <w:endnote w:type="continuationSeparator" w:id="0">
    <w:p w:rsidR="00F342DE" w:rsidRDefault="00F342DE" w:rsidP="00F34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255245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342DE" w:rsidRDefault="00F342D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22B8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342DE" w:rsidRDefault="00F342D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42DE" w:rsidRDefault="00F342DE" w:rsidP="00F342DE">
      <w:pPr>
        <w:spacing w:after="0" w:line="240" w:lineRule="auto"/>
      </w:pPr>
      <w:r>
        <w:separator/>
      </w:r>
    </w:p>
  </w:footnote>
  <w:footnote w:type="continuationSeparator" w:id="0">
    <w:p w:rsidR="00F342DE" w:rsidRDefault="00F342DE" w:rsidP="00F342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E45"/>
    <w:rsid w:val="00027243"/>
    <w:rsid w:val="00073C2A"/>
    <w:rsid w:val="00097966"/>
    <w:rsid w:val="000B7927"/>
    <w:rsid w:val="000C3DF0"/>
    <w:rsid w:val="000F4853"/>
    <w:rsid w:val="00122EA5"/>
    <w:rsid w:val="00132359"/>
    <w:rsid w:val="001417FC"/>
    <w:rsid w:val="00146E11"/>
    <w:rsid w:val="00231FFF"/>
    <w:rsid w:val="00281B1D"/>
    <w:rsid w:val="002D2AC1"/>
    <w:rsid w:val="00322B87"/>
    <w:rsid w:val="004063C5"/>
    <w:rsid w:val="00432EB2"/>
    <w:rsid w:val="0046497A"/>
    <w:rsid w:val="00490967"/>
    <w:rsid w:val="004A4598"/>
    <w:rsid w:val="004B702A"/>
    <w:rsid w:val="004E7A6D"/>
    <w:rsid w:val="00526C5C"/>
    <w:rsid w:val="005B6966"/>
    <w:rsid w:val="005E7E09"/>
    <w:rsid w:val="0061444E"/>
    <w:rsid w:val="00626A1E"/>
    <w:rsid w:val="006B736D"/>
    <w:rsid w:val="00723C22"/>
    <w:rsid w:val="00761E45"/>
    <w:rsid w:val="007671C5"/>
    <w:rsid w:val="007C1363"/>
    <w:rsid w:val="008645B3"/>
    <w:rsid w:val="00882C3A"/>
    <w:rsid w:val="00885550"/>
    <w:rsid w:val="008C1FCD"/>
    <w:rsid w:val="0098322A"/>
    <w:rsid w:val="00AE4DB7"/>
    <w:rsid w:val="00AE7FD5"/>
    <w:rsid w:val="00B20C90"/>
    <w:rsid w:val="00B70182"/>
    <w:rsid w:val="00BA3009"/>
    <w:rsid w:val="00CC32D4"/>
    <w:rsid w:val="00CF3589"/>
    <w:rsid w:val="00CF7FF6"/>
    <w:rsid w:val="00E24724"/>
    <w:rsid w:val="00E64FEC"/>
    <w:rsid w:val="00E7523B"/>
    <w:rsid w:val="00E920E5"/>
    <w:rsid w:val="00EE0116"/>
    <w:rsid w:val="00F10886"/>
    <w:rsid w:val="00F342DE"/>
    <w:rsid w:val="00F53E45"/>
    <w:rsid w:val="00F56B0A"/>
    <w:rsid w:val="00FB1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1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1E4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34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42DE"/>
  </w:style>
  <w:style w:type="paragraph" w:styleId="Footer">
    <w:name w:val="footer"/>
    <w:basedOn w:val="Normal"/>
    <w:link w:val="FooterChar"/>
    <w:uiPriority w:val="99"/>
    <w:unhideWhenUsed/>
    <w:rsid w:val="00F34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42DE"/>
  </w:style>
  <w:style w:type="character" w:customStyle="1" w:styleId="menu-item-description">
    <w:name w:val="menu-item-description"/>
    <w:basedOn w:val="DefaultParagraphFont"/>
    <w:rsid w:val="007C13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1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1E4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34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42DE"/>
  </w:style>
  <w:style w:type="paragraph" w:styleId="Footer">
    <w:name w:val="footer"/>
    <w:basedOn w:val="Normal"/>
    <w:link w:val="FooterChar"/>
    <w:uiPriority w:val="99"/>
    <w:unhideWhenUsed/>
    <w:rsid w:val="00F34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42DE"/>
  </w:style>
  <w:style w:type="character" w:customStyle="1" w:styleId="menu-item-description">
    <w:name w:val="menu-item-description"/>
    <w:basedOn w:val="DefaultParagraphFont"/>
    <w:rsid w:val="007C13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file:///\\kcimax\FILES\WIP\Elisa\www.PerrysSteakhouse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jp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kurmanstaff@kurman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79A402-EB79-4691-BB4B-EAFBF561C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B8FB365F</Template>
  <TotalTime>61</TotalTime>
  <Pages>2</Pages>
  <Words>603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 Rascia</dc:creator>
  <cp:lastModifiedBy>Elisa Rascia</cp:lastModifiedBy>
  <cp:revision>3</cp:revision>
  <dcterms:created xsi:type="dcterms:W3CDTF">2017-03-06T20:56:00Z</dcterms:created>
  <dcterms:modified xsi:type="dcterms:W3CDTF">2017-03-06T22:05:00Z</dcterms:modified>
</cp:coreProperties>
</file>