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382F" w14:textId="77777777" w:rsidR="006246C4" w:rsidRPr="006246C4" w:rsidRDefault="006246C4" w:rsidP="006246C4">
      <w:pPr>
        <w:shd w:val="clear" w:color="auto" w:fill="FFFFFF"/>
        <w:spacing w:after="150" w:line="312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proofErr w:type="spellStart"/>
      <w:r w:rsidRPr="001B443A">
        <w:rPr>
          <w:rFonts w:ascii="Arial" w:eastAsia="Times New Roman" w:hAnsi="Arial" w:cs="Arial"/>
          <w:color w:val="000000"/>
          <w:kern w:val="36"/>
          <w:sz w:val="48"/>
          <w:szCs w:val="48"/>
        </w:rPr>
        <w:t>MoneyTree</w:t>
      </w:r>
      <w:proofErr w:type="spellEnd"/>
      <w:r w:rsidR="00B47664" w:rsidRPr="001B443A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 Asia Pacific launches Financial Profiling tool for kids</w:t>
      </w:r>
    </w:p>
    <w:p w14:paraId="0834381F" w14:textId="77777777" w:rsidR="00E6136D" w:rsidRDefault="00E6136D" w:rsidP="006246C4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9BC1BF1" wp14:editId="6088B6E1">
            <wp:extent cx="5715000" cy="4292600"/>
            <wp:effectExtent l="0" t="0" r="0" b="0"/>
            <wp:docPr id="1" name="Picture 1" descr="/Users/mike/Downloads/MoneyTree FAST Launch U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ike/Downloads/MoneyTree FAST Launch UO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9B6F5" w14:textId="77777777" w:rsidR="00174EB7" w:rsidRPr="00174EB7" w:rsidRDefault="00174EB7" w:rsidP="00174EB7">
      <w:pPr>
        <w:rPr>
          <w:rFonts w:ascii="Times New Roman" w:eastAsia="Times New Roman" w:hAnsi="Times New Roman" w:cs="Times New Roman"/>
          <w:i/>
          <w:sz w:val="21"/>
          <w:szCs w:val="21"/>
        </w:rPr>
      </w:pPr>
      <w:r w:rsidRPr="00174EB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</w:rPr>
        <w:t xml:space="preserve">From </w:t>
      </w:r>
      <w:proofErr w:type="gramStart"/>
      <w:r w:rsidRPr="00174EB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</w:rPr>
        <w:t>Right :</w:t>
      </w:r>
      <w:proofErr w:type="gramEnd"/>
      <w:r w:rsidRPr="00174EB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</w:rPr>
        <w:t xml:space="preserve"> Michael Reyes , CEO </w:t>
      </w:r>
      <w:proofErr w:type="spellStart"/>
      <w:r w:rsidRPr="00174EB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</w:rPr>
        <w:t>MoneyTree</w:t>
      </w:r>
      <w:proofErr w:type="spellEnd"/>
      <w:r w:rsidRPr="00174EB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</w:rPr>
        <w:t xml:space="preserve"> Asia Pacific </w:t>
      </w:r>
      <w:proofErr w:type="spellStart"/>
      <w:r w:rsidRPr="00174EB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</w:rPr>
        <w:t>Pte</w:t>
      </w:r>
      <w:proofErr w:type="spellEnd"/>
      <w:r w:rsidRPr="00174EB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</w:rPr>
        <w:t xml:space="preserve"> Ltd , </w:t>
      </w:r>
      <w:proofErr w:type="spellStart"/>
      <w:r w:rsidRPr="00174EB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</w:rPr>
        <w:t>Mr</w:t>
      </w:r>
      <w:proofErr w:type="spellEnd"/>
      <w:r w:rsidRPr="00174EB7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</w:rPr>
        <w:t xml:space="preserve"> Ronnie Lim, Managing Director and Country Head of Personal Financial Services, UOB Malaysia and KB Ng, Visa Country Manager for Malaysia.</w:t>
      </w:r>
    </w:p>
    <w:p w14:paraId="4ACCA999" w14:textId="77777777" w:rsidR="00174EB7" w:rsidRPr="00174EB7" w:rsidRDefault="00174EB7" w:rsidP="00174EB7">
      <w:pPr>
        <w:rPr>
          <w:rFonts w:ascii="Times New Roman" w:eastAsia="Times New Roman" w:hAnsi="Times New Roman" w:cs="Times New Roman"/>
        </w:rPr>
      </w:pPr>
    </w:p>
    <w:p w14:paraId="28932F32" w14:textId="77777777" w:rsidR="00E6136D" w:rsidRDefault="00E6136D" w:rsidP="006246C4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</w:p>
    <w:p w14:paraId="3186581F" w14:textId="0EDF1519" w:rsidR="00B47664" w:rsidRPr="001B443A" w:rsidRDefault="003B4060" w:rsidP="006246C4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bookmarkStart w:id="0" w:name="_GoBack"/>
      <w:bookmarkEnd w:id="0"/>
      <w:proofErr w:type="spellStart"/>
      <w:r w:rsidRPr="001B443A">
        <w:rPr>
          <w:rFonts w:ascii="Arial" w:hAnsi="Arial" w:cs="Arial"/>
          <w:color w:val="000000" w:themeColor="text1"/>
        </w:rPr>
        <w:t>MoneyTree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Asia Pacific </w:t>
      </w:r>
      <w:proofErr w:type="spellStart"/>
      <w:r w:rsidRPr="001B443A">
        <w:rPr>
          <w:rFonts w:ascii="Arial" w:hAnsi="Arial" w:cs="Arial"/>
          <w:color w:val="000000" w:themeColor="text1"/>
        </w:rPr>
        <w:t>Pte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Ltd has announced the launching of its Financial Aptitude </w:t>
      </w:r>
      <w:r w:rsidR="00167F30" w:rsidRPr="001B443A">
        <w:rPr>
          <w:rFonts w:ascii="Arial" w:hAnsi="Arial" w:cs="Arial"/>
          <w:color w:val="000000" w:themeColor="text1"/>
        </w:rPr>
        <w:t>&amp; Success Traits (FAST) Index</w:t>
      </w:r>
      <w:r w:rsidR="00CD44E9" w:rsidRPr="001B443A">
        <w:rPr>
          <w:rFonts w:ascii="Arial" w:hAnsi="Arial" w:cs="Arial"/>
          <w:color w:val="000000" w:themeColor="text1"/>
        </w:rPr>
        <w:t xml:space="preserve">. </w:t>
      </w:r>
      <w:proofErr w:type="gramStart"/>
      <w:r w:rsidR="00CD44E9" w:rsidRPr="001B443A">
        <w:rPr>
          <w:rFonts w:ascii="Arial" w:hAnsi="Arial" w:cs="Arial"/>
          <w:color w:val="000000" w:themeColor="text1"/>
        </w:rPr>
        <w:t>FAST ,</w:t>
      </w:r>
      <w:proofErr w:type="gramEnd"/>
      <w:r w:rsidR="00CD44E9" w:rsidRPr="001B443A">
        <w:rPr>
          <w:rFonts w:ascii="Arial" w:hAnsi="Arial" w:cs="Arial"/>
          <w:color w:val="000000" w:themeColor="text1"/>
        </w:rPr>
        <w:t xml:space="preserve"> which is arguably the first Financial Profiling tool targeting kids measures 3 important areas of a child’s Financial Intelligence makeup : Financial Knowledge, Money Habitudes &amp; Peer Pressure </w:t>
      </w:r>
      <w:proofErr w:type="spellStart"/>
      <w:r w:rsidR="00CD44E9" w:rsidRPr="001B443A">
        <w:rPr>
          <w:rFonts w:ascii="Arial" w:hAnsi="Arial" w:cs="Arial"/>
          <w:color w:val="000000" w:themeColor="text1"/>
        </w:rPr>
        <w:t>Defence</w:t>
      </w:r>
      <w:proofErr w:type="spellEnd"/>
      <w:r w:rsidR="00CD44E9" w:rsidRPr="001B443A">
        <w:rPr>
          <w:rFonts w:ascii="Arial" w:hAnsi="Arial" w:cs="Arial"/>
          <w:color w:val="000000" w:themeColor="text1"/>
        </w:rPr>
        <w:t xml:space="preserve"> (One’s ability to resist peer pressure)</w:t>
      </w:r>
    </w:p>
    <w:p w14:paraId="09EF77A1" w14:textId="77777777" w:rsidR="00B47664" w:rsidRPr="001B443A" w:rsidRDefault="00CD44E9" w:rsidP="006246C4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</w:rPr>
        <w:t>FAST measures all these through a series of fun and quick assessments alongside activities that are designed to capture a child’s first and natural response.</w:t>
      </w:r>
    </w:p>
    <w:p w14:paraId="42CD1136" w14:textId="77777777" w:rsidR="00CD44E9" w:rsidRPr="001B443A" w:rsidRDefault="00CD44E9" w:rsidP="006246C4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proofErr w:type="spellStart"/>
      <w:proofErr w:type="gramStart"/>
      <w:r w:rsidRPr="001B443A">
        <w:rPr>
          <w:rFonts w:ascii="Arial" w:hAnsi="Arial" w:cs="Arial"/>
          <w:color w:val="000000" w:themeColor="text1"/>
        </w:rPr>
        <w:t>MoneyTree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,</w:t>
      </w:r>
      <w:proofErr w:type="gramEnd"/>
      <w:r w:rsidRPr="001B443A">
        <w:rPr>
          <w:rFonts w:ascii="Arial" w:hAnsi="Arial" w:cs="Arial"/>
          <w:color w:val="000000" w:themeColor="text1"/>
        </w:rPr>
        <w:t xml:space="preserve"> which is based out of Singapore, will provide the first access to FAST through its network of academic partners , territory licensees in Malaysia, Cambodia, Philippines, Australia, Vietnam and Kenya and financial institutions .</w:t>
      </w:r>
    </w:p>
    <w:p w14:paraId="501A2786" w14:textId="77777777" w:rsidR="00CD44E9" w:rsidRPr="001B443A" w:rsidRDefault="00CD44E9" w:rsidP="006246C4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</w:rPr>
        <w:lastRenderedPageBreak/>
        <w:t xml:space="preserve">Currently, </w:t>
      </w:r>
      <w:proofErr w:type="spellStart"/>
      <w:r w:rsidRPr="001B443A">
        <w:rPr>
          <w:rFonts w:ascii="Arial" w:hAnsi="Arial" w:cs="Arial"/>
          <w:color w:val="000000" w:themeColor="text1"/>
        </w:rPr>
        <w:t>MoneyTree’s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financial </w:t>
      </w:r>
      <w:proofErr w:type="spellStart"/>
      <w:r w:rsidRPr="001B443A">
        <w:rPr>
          <w:rFonts w:ascii="Arial" w:hAnsi="Arial" w:cs="Arial"/>
          <w:color w:val="000000" w:themeColor="text1"/>
        </w:rPr>
        <w:t>programmes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which has gained international recognition, has been conducted in schools in Singapore, Malaysia, Cambodia and Vietnam.</w:t>
      </w:r>
    </w:p>
    <w:p w14:paraId="166B1088" w14:textId="77777777" w:rsidR="006246C4" w:rsidRPr="006246C4" w:rsidRDefault="00800D62" w:rsidP="00800D62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</w:rPr>
        <w:t xml:space="preserve">Recently, </w:t>
      </w:r>
      <w:proofErr w:type="spellStart"/>
      <w:r w:rsidRPr="001B443A">
        <w:rPr>
          <w:rFonts w:ascii="Arial" w:hAnsi="Arial" w:cs="Arial"/>
          <w:color w:val="000000" w:themeColor="text1"/>
        </w:rPr>
        <w:t>MoneyTree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partnered </w:t>
      </w:r>
      <w:r w:rsidR="006246C4" w:rsidRPr="006246C4">
        <w:rPr>
          <w:rFonts w:ascii="Arial" w:hAnsi="Arial" w:cs="Arial"/>
          <w:color w:val="000000" w:themeColor="text1"/>
        </w:rPr>
        <w:t xml:space="preserve">United Overseas Bank (Malaysia) </w:t>
      </w:r>
      <w:proofErr w:type="spellStart"/>
      <w:r w:rsidR="006246C4" w:rsidRPr="006246C4">
        <w:rPr>
          <w:rFonts w:ascii="Arial" w:hAnsi="Arial" w:cs="Arial"/>
          <w:color w:val="000000" w:themeColor="text1"/>
        </w:rPr>
        <w:t>Bhd</w:t>
      </w:r>
      <w:proofErr w:type="spellEnd"/>
      <w:r w:rsidR="006246C4" w:rsidRPr="006246C4">
        <w:rPr>
          <w:rFonts w:ascii="Arial" w:hAnsi="Arial" w:cs="Arial"/>
          <w:color w:val="000000" w:themeColor="text1"/>
        </w:rPr>
        <w:t xml:space="preserve"> (UOB Malaysia) to launch </w:t>
      </w:r>
      <w:r w:rsidRPr="001B443A">
        <w:rPr>
          <w:rFonts w:ascii="Arial" w:hAnsi="Arial" w:cs="Arial"/>
          <w:color w:val="000000" w:themeColor="text1"/>
        </w:rPr>
        <w:t>UOB Malaysia’s</w:t>
      </w:r>
      <w:r w:rsidR="006246C4" w:rsidRPr="006246C4">
        <w:rPr>
          <w:rFonts w:ascii="Arial" w:hAnsi="Arial" w:cs="Arial"/>
          <w:color w:val="000000" w:themeColor="text1"/>
        </w:rPr>
        <w:t xml:space="preserve"> financial literacy </w:t>
      </w:r>
      <w:proofErr w:type="spellStart"/>
      <w:r w:rsidR="006246C4" w:rsidRPr="006246C4">
        <w:rPr>
          <w:rFonts w:ascii="Arial" w:hAnsi="Arial" w:cs="Arial"/>
          <w:color w:val="000000" w:themeColor="text1"/>
        </w:rPr>
        <w:t>programme</w:t>
      </w:r>
      <w:proofErr w:type="spellEnd"/>
      <w:r w:rsidR="006246C4" w:rsidRPr="006246C4">
        <w:rPr>
          <w:rFonts w:ascii="Arial" w:hAnsi="Arial" w:cs="Arial"/>
          <w:color w:val="000000" w:themeColor="text1"/>
        </w:rPr>
        <w:t xml:space="preserve"> aimed at instilling financial awareness and better savings and investment habits among Malaysian consumers.</w:t>
      </w:r>
      <w:r w:rsidRPr="001B443A">
        <w:rPr>
          <w:rFonts w:ascii="Arial" w:hAnsi="Arial" w:cs="Arial"/>
          <w:color w:val="000000" w:themeColor="text1"/>
        </w:rPr>
        <w:t xml:space="preserve"> The </w:t>
      </w:r>
      <w:proofErr w:type="spellStart"/>
      <w:r w:rsidRPr="001B443A">
        <w:rPr>
          <w:rFonts w:ascii="Arial" w:hAnsi="Arial" w:cs="Arial"/>
          <w:color w:val="000000" w:themeColor="text1"/>
        </w:rPr>
        <w:t>programme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which was</w:t>
      </w:r>
      <w:r w:rsidRPr="006246C4">
        <w:rPr>
          <w:rFonts w:ascii="Arial" w:hAnsi="Arial" w:cs="Arial"/>
          <w:color w:val="000000" w:themeColor="text1"/>
        </w:rPr>
        <w:t xml:space="preserve"> designed </w:t>
      </w:r>
      <w:r w:rsidRPr="001B443A">
        <w:rPr>
          <w:rFonts w:ascii="Arial" w:hAnsi="Arial" w:cs="Arial"/>
          <w:color w:val="000000" w:themeColor="text1"/>
        </w:rPr>
        <w:t>an age group between 9 and</w:t>
      </w:r>
      <w:r w:rsidRPr="006246C4">
        <w:rPr>
          <w:rFonts w:ascii="Arial" w:hAnsi="Arial" w:cs="Arial"/>
          <w:color w:val="000000" w:themeColor="text1"/>
        </w:rPr>
        <w:t xml:space="preserve"> 50. </w:t>
      </w:r>
      <w:r w:rsidRPr="001B443A">
        <w:rPr>
          <w:rFonts w:ascii="Arial" w:hAnsi="Arial" w:cs="Arial"/>
          <w:color w:val="000000" w:themeColor="text1"/>
        </w:rPr>
        <w:t>use FAST to</w:t>
      </w:r>
      <w:r w:rsidRPr="006246C4">
        <w:rPr>
          <w:rFonts w:ascii="Arial" w:hAnsi="Arial" w:cs="Arial"/>
          <w:color w:val="000000" w:themeColor="text1"/>
        </w:rPr>
        <w:t xml:space="preserve"> </w:t>
      </w:r>
      <w:r w:rsidRPr="001B443A">
        <w:rPr>
          <w:rFonts w:ascii="Arial" w:hAnsi="Arial" w:cs="Arial"/>
          <w:color w:val="000000" w:themeColor="text1"/>
        </w:rPr>
        <w:t>help students and parents</w:t>
      </w:r>
      <w:r w:rsidRPr="006246C4">
        <w:rPr>
          <w:rFonts w:ascii="Arial" w:hAnsi="Arial" w:cs="Arial"/>
          <w:color w:val="000000" w:themeColor="text1"/>
        </w:rPr>
        <w:t xml:space="preserve"> identify their level of financial competency and </w:t>
      </w:r>
      <w:proofErr w:type="gramStart"/>
      <w:r w:rsidRPr="006246C4">
        <w:rPr>
          <w:rFonts w:ascii="Arial" w:hAnsi="Arial" w:cs="Arial"/>
          <w:color w:val="000000" w:themeColor="text1"/>
        </w:rPr>
        <w:t xml:space="preserve">understanding </w:t>
      </w:r>
      <w:r w:rsidRPr="001B443A">
        <w:rPr>
          <w:rFonts w:ascii="Arial" w:hAnsi="Arial" w:cs="Arial"/>
          <w:color w:val="000000" w:themeColor="text1"/>
        </w:rPr>
        <w:t>.</w:t>
      </w:r>
      <w:proofErr w:type="gramEnd"/>
      <w:r w:rsidRPr="006246C4">
        <w:rPr>
          <w:rFonts w:ascii="Arial" w:hAnsi="Arial" w:cs="Arial"/>
          <w:color w:val="000000" w:themeColor="text1"/>
        </w:rPr>
        <w:t xml:space="preserve"> The </w:t>
      </w:r>
      <w:proofErr w:type="spellStart"/>
      <w:r w:rsidRPr="006246C4">
        <w:rPr>
          <w:rFonts w:ascii="Arial" w:hAnsi="Arial" w:cs="Arial"/>
          <w:color w:val="000000" w:themeColor="text1"/>
        </w:rPr>
        <w:t>programme</w:t>
      </w:r>
      <w:proofErr w:type="spellEnd"/>
      <w:r w:rsidRPr="006246C4">
        <w:rPr>
          <w:rFonts w:ascii="Arial" w:hAnsi="Arial" w:cs="Arial"/>
          <w:color w:val="000000" w:themeColor="text1"/>
        </w:rPr>
        <w:t xml:space="preserve"> </w:t>
      </w:r>
      <w:r w:rsidRPr="001B443A">
        <w:rPr>
          <w:rFonts w:ascii="Arial" w:hAnsi="Arial" w:cs="Arial"/>
          <w:color w:val="000000" w:themeColor="text1"/>
        </w:rPr>
        <w:t xml:space="preserve">will also adopt </w:t>
      </w:r>
      <w:proofErr w:type="spellStart"/>
      <w:r w:rsidRPr="001B443A">
        <w:rPr>
          <w:rFonts w:ascii="Arial" w:hAnsi="Arial" w:cs="Arial"/>
          <w:color w:val="000000" w:themeColor="text1"/>
        </w:rPr>
        <w:t>MoneyTree’s</w:t>
      </w:r>
      <w:proofErr w:type="spellEnd"/>
      <w:r w:rsidRPr="006246C4">
        <w:rPr>
          <w:rFonts w:ascii="Arial" w:hAnsi="Arial" w:cs="Arial"/>
          <w:color w:val="000000" w:themeColor="text1"/>
        </w:rPr>
        <w:t xml:space="preserve"> “learn through play” </w:t>
      </w:r>
      <w:r w:rsidRPr="001B443A">
        <w:rPr>
          <w:rFonts w:ascii="Arial" w:hAnsi="Arial" w:cs="Arial"/>
          <w:color w:val="000000" w:themeColor="text1"/>
        </w:rPr>
        <w:t>workshops.</w:t>
      </w:r>
    </w:p>
    <w:p w14:paraId="2465E482" w14:textId="77777777" w:rsidR="006246C4" w:rsidRPr="001B443A" w:rsidRDefault="000119C4" w:rsidP="000119C4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proofErr w:type="spellStart"/>
      <w:proofErr w:type="gramStart"/>
      <w:r w:rsidRPr="001B443A">
        <w:rPr>
          <w:rFonts w:ascii="Arial" w:hAnsi="Arial" w:cs="Arial"/>
          <w:color w:val="000000" w:themeColor="text1"/>
        </w:rPr>
        <w:t>MoneyTree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,</w:t>
      </w:r>
      <w:proofErr w:type="gramEnd"/>
      <w:r w:rsidRPr="001B443A">
        <w:rPr>
          <w:rFonts w:ascii="Arial" w:hAnsi="Arial" w:cs="Arial"/>
          <w:color w:val="000000" w:themeColor="text1"/>
        </w:rPr>
        <w:t xml:space="preserve"> which also runs the Award Winning cartoon series “</w:t>
      </w:r>
      <w:proofErr w:type="spellStart"/>
      <w:r w:rsidRPr="001B443A">
        <w:rPr>
          <w:rFonts w:ascii="Arial" w:hAnsi="Arial" w:cs="Arial"/>
          <w:color w:val="000000" w:themeColor="text1"/>
        </w:rPr>
        <w:t>Cashville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443A">
        <w:rPr>
          <w:rFonts w:ascii="Arial" w:hAnsi="Arial" w:cs="Arial"/>
          <w:color w:val="000000" w:themeColor="text1"/>
        </w:rPr>
        <w:t>Kidz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” (in partnership with Maybank &amp; </w:t>
      </w:r>
      <w:proofErr w:type="spellStart"/>
      <w:r w:rsidRPr="001B443A">
        <w:rPr>
          <w:rFonts w:ascii="Arial" w:hAnsi="Arial" w:cs="Arial"/>
          <w:color w:val="000000" w:themeColor="text1"/>
        </w:rPr>
        <w:t>Maybank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Foundation across South East Asia) , aims to make FAST a standard for measuring the effectiveness of all Financial Literacy </w:t>
      </w:r>
      <w:proofErr w:type="spellStart"/>
      <w:r w:rsidRPr="001B443A">
        <w:rPr>
          <w:rFonts w:ascii="Arial" w:hAnsi="Arial" w:cs="Arial"/>
          <w:color w:val="000000" w:themeColor="text1"/>
        </w:rPr>
        <w:t>Programmes</w:t>
      </w:r>
      <w:proofErr w:type="spellEnd"/>
      <w:r w:rsidRPr="001B443A">
        <w:rPr>
          <w:rFonts w:ascii="Arial" w:hAnsi="Arial" w:cs="Arial"/>
          <w:color w:val="000000" w:themeColor="text1"/>
        </w:rPr>
        <w:t>.</w:t>
      </w:r>
    </w:p>
    <w:p w14:paraId="73FC246B" w14:textId="77777777" w:rsidR="000119C4" w:rsidRPr="001B443A" w:rsidRDefault="000119C4" w:rsidP="000119C4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</w:rPr>
        <w:t xml:space="preserve">“We aim to launch more online tools and products that would form the next level in Financial Education – combining online channels, gamification and psychological profiling to create the most comprehensive Financial Literacy </w:t>
      </w:r>
      <w:proofErr w:type="spellStart"/>
      <w:r w:rsidRPr="001B443A">
        <w:rPr>
          <w:rFonts w:ascii="Arial" w:hAnsi="Arial" w:cs="Arial"/>
          <w:color w:val="000000" w:themeColor="text1"/>
        </w:rPr>
        <w:t>programme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available” Michael Reyes, CEO of </w:t>
      </w:r>
      <w:proofErr w:type="spellStart"/>
      <w:r w:rsidRPr="001B443A">
        <w:rPr>
          <w:rFonts w:ascii="Arial" w:hAnsi="Arial" w:cs="Arial"/>
          <w:color w:val="000000" w:themeColor="text1"/>
        </w:rPr>
        <w:t>MoneyTree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Asia Pacific </w:t>
      </w:r>
      <w:proofErr w:type="spellStart"/>
      <w:r w:rsidRPr="001B443A">
        <w:rPr>
          <w:rFonts w:ascii="Arial" w:hAnsi="Arial" w:cs="Arial"/>
          <w:color w:val="000000" w:themeColor="text1"/>
        </w:rPr>
        <w:t>Pte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Ltd adds during a recent interview.</w:t>
      </w:r>
    </w:p>
    <w:p w14:paraId="2B0E0ADE" w14:textId="77777777" w:rsidR="000119C4" w:rsidRPr="006246C4" w:rsidRDefault="00A82AD2" w:rsidP="000119C4">
      <w:pPr>
        <w:shd w:val="clear" w:color="auto" w:fill="FFFFFF"/>
        <w:spacing w:before="240" w:after="240"/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</w:rPr>
        <w:t xml:space="preserve">FAST is expected to launched in the different markets carrying the local language (where </w:t>
      </w:r>
      <w:proofErr w:type="gramStart"/>
      <w:r w:rsidRPr="001B443A">
        <w:rPr>
          <w:rFonts w:ascii="Arial" w:hAnsi="Arial" w:cs="Arial"/>
          <w:color w:val="000000" w:themeColor="text1"/>
        </w:rPr>
        <w:t>relevant)  from</w:t>
      </w:r>
      <w:proofErr w:type="gramEnd"/>
      <w:r w:rsidRPr="001B443A">
        <w:rPr>
          <w:rFonts w:ascii="Arial" w:hAnsi="Arial" w:cs="Arial"/>
          <w:color w:val="000000" w:themeColor="text1"/>
        </w:rPr>
        <w:t xml:space="preserve"> the 3</w:t>
      </w:r>
      <w:r w:rsidRPr="001B443A">
        <w:rPr>
          <w:rFonts w:ascii="Arial" w:hAnsi="Arial" w:cs="Arial"/>
          <w:color w:val="000000" w:themeColor="text1"/>
          <w:vertAlign w:val="superscript"/>
        </w:rPr>
        <w:t>rd</w:t>
      </w:r>
      <w:r w:rsidRPr="001B443A">
        <w:rPr>
          <w:rFonts w:ascii="Arial" w:hAnsi="Arial" w:cs="Arial"/>
          <w:color w:val="000000" w:themeColor="text1"/>
        </w:rPr>
        <w:t xml:space="preserve"> week of July till the end of August</w:t>
      </w:r>
      <w:r w:rsidR="001B443A">
        <w:rPr>
          <w:rFonts w:ascii="Arial" w:hAnsi="Arial" w:cs="Arial"/>
          <w:color w:val="000000" w:themeColor="text1"/>
        </w:rPr>
        <w:t xml:space="preserve"> 2017</w:t>
      </w:r>
    </w:p>
    <w:p w14:paraId="54C3B300" w14:textId="77777777" w:rsidR="006246C4" w:rsidRPr="001B443A" w:rsidRDefault="006246C4" w:rsidP="006246C4">
      <w:pPr>
        <w:rPr>
          <w:rFonts w:ascii="Arial" w:hAnsi="Arial" w:cs="Arial"/>
          <w:color w:val="000000" w:themeColor="text1"/>
        </w:rPr>
      </w:pPr>
    </w:p>
    <w:p w14:paraId="72B6E45C" w14:textId="77777777" w:rsidR="000119C4" w:rsidRPr="001B443A" w:rsidRDefault="000119C4" w:rsidP="006246C4">
      <w:pPr>
        <w:rPr>
          <w:rFonts w:ascii="Arial" w:hAnsi="Arial" w:cs="Arial"/>
          <w:color w:val="000000" w:themeColor="text1"/>
        </w:rPr>
      </w:pPr>
    </w:p>
    <w:p w14:paraId="6D6383B2" w14:textId="77777777" w:rsidR="000119C4" w:rsidRPr="001B443A" w:rsidRDefault="000119C4" w:rsidP="000119C4">
      <w:pPr>
        <w:jc w:val="center"/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</w:rPr>
        <w:t>***********************************</w:t>
      </w:r>
    </w:p>
    <w:p w14:paraId="1DC0419F" w14:textId="77777777" w:rsidR="000119C4" w:rsidRPr="001B443A" w:rsidRDefault="000119C4" w:rsidP="000119C4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1B443A">
        <w:rPr>
          <w:rFonts w:ascii="Arial" w:hAnsi="Arial" w:cs="Arial"/>
          <w:b/>
          <w:color w:val="000000" w:themeColor="text1"/>
          <w:u w:val="single"/>
        </w:rPr>
        <w:t xml:space="preserve">About </w:t>
      </w:r>
      <w:proofErr w:type="spellStart"/>
      <w:r w:rsidRPr="001B443A">
        <w:rPr>
          <w:rFonts w:ascii="Arial" w:hAnsi="Arial" w:cs="Arial"/>
          <w:b/>
          <w:color w:val="000000" w:themeColor="text1"/>
          <w:u w:val="single"/>
        </w:rPr>
        <w:t>MoneyTree</w:t>
      </w:r>
      <w:proofErr w:type="spellEnd"/>
      <w:r w:rsidRPr="001B443A">
        <w:rPr>
          <w:rFonts w:ascii="Arial" w:hAnsi="Arial" w:cs="Arial"/>
          <w:b/>
          <w:color w:val="000000" w:themeColor="text1"/>
          <w:u w:val="single"/>
        </w:rPr>
        <w:t xml:space="preserve"> Asia Pacific </w:t>
      </w:r>
      <w:proofErr w:type="spellStart"/>
      <w:r w:rsidRPr="001B443A">
        <w:rPr>
          <w:rFonts w:ascii="Arial" w:hAnsi="Arial" w:cs="Arial"/>
          <w:b/>
          <w:color w:val="000000" w:themeColor="text1"/>
          <w:u w:val="single"/>
        </w:rPr>
        <w:t>Pte</w:t>
      </w:r>
      <w:proofErr w:type="spellEnd"/>
      <w:r w:rsidRPr="001B443A">
        <w:rPr>
          <w:rFonts w:ascii="Arial" w:hAnsi="Arial" w:cs="Arial"/>
          <w:b/>
          <w:color w:val="000000" w:themeColor="text1"/>
          <w:u w:val="single"/>
        </w:rPr>
        <w:t xml:space="preserve"> Ltd</w:t>
      </w:r>
    </w:p>
    <w:p w14:paraId="73A23146" w14:textId="77777777" w:rsidR="000119C4" w:rsidRPr="001B443A" w:rsidRDefault="000119C4" w:rsidP="000119C4">
      <w:pPr>
        <w:jc w:val="both"/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</w:rPr>
        <w:t>MONEYTREE ASIA PACIFIC (</w:t>
      </w:r>
      <w:proofErr w:type="spellStart"/>
      <w:r w:rsidRPr="001B443A">
        <w:rPr>
          <w:rFonts w:ascii="Arial" w:hAnsi="Arial" w:cs="Arial"/>
          <w:color w:val="000000" w:themeColor="text1"/>
        </w:rPr>
        <w:t>MoneyTree</w:t>
      </w:r>
      <w:proofErr w:type="spellEnd"/>
      <w:r w:rsidRPr="001B443A">
        <w:rPr>
          <w:rFonts w:ascii="Arial" w:hAnsi="Arial" w:cs="Arial"/>
          <w:color w:val="000000" w:themeColor="text1"/>
        </w:rPr>
        <w:t>) has been promoting, delivering and implementing proprietary Financial Literacy &amp; Entrepreneurship programs to schools, enrichment centers and institutions of higher learning via a face-to- face approach since 2009.</w:t>
      </w:r>
    </w:p>
    <w:p w14:paraId="30493355" w14:textId="77777777" w:rsidR="000119C4" w:rsidRPr="001B443A" w:rsidRDefault="000119C4" w:rsidP="000119C4">
      <w:pPr>
        <w:jc w:val="both"/>
        <w:rPr>
          <w:rFonts w:ascii="Arial" w:hAnsi="Arial" w:cs="Arial"/>
          <w:color w:val="000000" w:themeColor="text1"/>
        </w:rPr>
      </w:pPr>
    </w:p>
    <w:p w14:paraId="034302BF" w14:textId="77777777" w:rsidR="000119C4" w:rsidRPr="001B443A" w:rsidRDefault="000119C4" w:rsidP="000119C4">
      <w:pPr>
        <w:jc w:val="both"/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</w:rPr>
        <w:t xml:space="preserve">Currently the leading Financial Education Provider in Asia, </w:t>
      </w:r>
      <w:proofErr w:type="spellStart"/>
      <w:r w:rsidRPr="001B443A">
        <w:rPr>
          <w:rFonts w:ascii="Arial" w:hAnsi="Arial" w:cs="Arial"/>
          <w:color w:val="000000" w:themeColor="text1"/>
        </w:rPr>
        <w:t>MoneyTree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has been developing a series of online products and tools.</w:t>
      </w:r>
    </w:p>
    <w:p w14:paraId="3CCD1C13" w14:textId="77777777" w:rsidR="000119C4" w:rsidRPr="001B443A" w:rsidRDefault="000119C4" w:rsidP="000119C4">
      <w:pPr>
        <w:jc w:val="both"/>
        <w:rPr>
          <w:rFonts w:ascii="Arial" w:hAnsi="Arial" w:cs="Arial"/>
          <w:color w:val="000000" w:themeColor="text1"/>
        </w:rPr>
      </w:pPr>
    </w:p>
    <w:p w14:paraId="23BAD1B5" w14:textId="77777777" w:rsidR="000119C4" w:rsidRPr="001B443A" w:rsidRDefault="000119C4" w:rsidP="000119C4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1B443A">
        <w:rPr>
          <w:rFonts w:ascii="Arial" w:hAnsi="Arial" w:cs="Arial"/>
          <w:color w:val="000000" w:themeColor="text1"/>
        </w:rPr>
        <w:t>MoneyTree</w:t>
      </w:r>
      <w:proofErr w:type="spellEnd"/>
      <w:r w:rsidRPr="001B443A">
        <w:rPr>
          <w:rFonts w:ascii="Arial" w:hAnsi="Arial" w:cs="Arial"/>
          <w:color w:val="000000" w:themeColor="text1"/>
        </w:rPr>
        <w:t xml:space="preserve"> provides content, programs, games &amp; teaching tools to help kids and youth aged 6-22 acquire Financial Literacy and Entrepreneurship knowledge to better plan their future.</w:t>
      </w:r>
    </w:p>
    <w:p w14:paraId="510BDE33" w14:textId="77777777" w:rsidR="000119C4" w:rsidRPr="001B443A" w:rsidRDefault="000119C4" w:rsidP="000119C4">
      <w:pPr>
        <w:jc w:val="both"/>
        <w:rPr>
          <w:rFonts w:ascii="Arial" w:hAnsi="Arial" w:cs="Arial"/>
          <w:color w:val="000000" w:themeColor="text1"/>
        </w:rPr>
      </w:pPr>
    </w:p>
    <w:p w14:paraId="4F583560" w14:textId="77777777" w:rsidR="00A82AD2" w:rsidRPr="001B443A" w:rsidRDefault="00A82AD2" w:rsidP="000119C4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1B443A">
        <w:rPr>
          <w:rFonts w:ascii="Arial" w:hAnsi="Arial" w:cs="Arial"/>
          <w:b/>
          <w:color w:val="000000" w:themeColor="text1"/>
          <w:u w:val="single"/>
        </w:rPr>
        <w:t>About FAST:</w:t>
      </w:r>
    </w:p>
    <w:p w14:paraId="06047E78" w14:textId="77777777" w:rsidR="001B443A" w:rsidRPr="001B443A" w:rsidRDefault="001B443A" w:rsidP="001B443A">
      <w:pPr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  <w:lang w:val="en-MY"/>
        </w:rPr>
        <w:t xml:space="preserve">FAST is a proprietary </w:t>
      </w:r>
      <w:r w:rsidRPr="001B443A">
        <w:rPr>
          <w:rFonts w:ascii="Arial" w:hAnsi="Arial" w:cs="Arial"/>
          <w:color w:val="000000" w:themeColor="text1"/>
        </w:rPr>
        <w:t xml:space="preserve">Assessment &amp; Profiling Tool, which has been named The FAST Index  (short for Financial Aptitude &amp; Success Traits Index), designed to provide parents and teachers with an effective means of measuring the progress of a child’s Financial Intelligence </w:t>
      </w:r>
    </w:p>
    <w:p w14:paraId="757465DB" w14:textId="77777777" w:rsidR="001B443A" w:rsidRPr="001B443A" w:rsidRDefault="001B443A" w:rsidP="001B443A">
      <w:pPr>
        <w:rPr>
          <w:rFonts w:ascii="Arial" w:hAnsi="Arial" w:cs="Arial"/>
          <w:color w:val="000000" w:themeColor="text1"/>
        </w:rPr>
      </w:pPr>
      <w:r w:rsidRPr="001B443A">
        <w:rPr>
          <w:rFonts w:ascii="Arial" w:hAnsi="Arial" w:cs="Arial"/>
          <w:color w:val="000000" w:themeColor="text1"/>
        </w:rPr>
        <w:t xml:space="preserve">FAST, is currently the only assessment that measures the three key components that make up the Total Financial Intelligence composition a child would need </w:t>
      </w:r>
    </w:p>
    <w:p w14:paraId="0D747F78" w14:textId="77777777" w:rsidR="001B443A" w:rsidRPr="001B443A" w:rsidRDefault="001B443A" w:rsidP="001B443A">
      <w:pPr>
        <w:rPr>
          <w:rFonts w:ascii="Arial" w:hAnsi="Arial" w:cs="Arial"/>
          <w:color w:val="000000" w:themeColor="text1"/>
        </w:rPr>
      </w:pPr>
    </w:p>
    <w:p w14:paraId="494ACA47" w14:textId="77777777" w:rsidR="001B443A" w:rsidRPr="001B443A" w:rsidRDefault="001B443A" w:rsidP="001B443A">
      <w:pPr>
        <w:rPr>
          <w:rFonts w:ascii="Arial" w:hAnsi="Arial" w:cs="Arial"/>
          <w:color w:val="000000" w:themeColor="text1"/>
        </w:rPr>
      </w:pPr>
    </w:p>
    <w:p w14:paraId="553EDBA9" w14:textId="77777777" w:rsidR="000119C4" w:rsidRPr="001B443A" w:rsidRDefault="000119C4" w:rsidP="000119C4">
      <w:pPr>
        <w:pStyle w:val="Heading2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1B443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About </w:t>
      </w:r>
      <w:proofErr w:type="spellStart"/>
      <w:r w:rsidRPr="001B443A">
        <w:rPr>
          <w:rFonts w:ascii="Arial" w:hAnsi="Arial" w:cs="Arial"/>
          <w:color w:val="000000" w:themeColor="text1"/>
          <w:sz w:val="24"/>
          <w:szCs w:val="24"/>
          <w:u w:val="single"/>
        </w:rPr>
        <w:t>MaybankCashvilleKidz</w:t>
      </w:r>
      <w:proofErr w:type="spellEnd"/>
      <w:r w:rsidRPr="001B443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(CVK) for Cambodia</w:t>
      </w:r>
    </w:p>
    <w:p w14:paraId="677DC260" w14:textId="77777777" w:rsidR="000119C4" w:rsidRPr="001B443A" w:rsidRDefault="000119C4" w:rsidP="000119C4">
      <w:pPr>
        <w:pStyle w:val="Heading2"/>
        <w:spacing w:before="0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1B443A">
        <w:rPr>
          <w:rFonts w:ascii="Arial" w:hAnsi="Arial" w:cs="Arial"/>
          <w:color w:val="000000" w:themeColor="text1"/>
          <w:sz w:val="24"/>
          <w:szCs w:val="24"/>
        </w:rPr>
        <w:t xml:space="preserve">The Maybank </w:t>
      </w:r>
      <w:proofErr w:type="spellStart"/>
      <w:r w:rsidRPr="001B443A">
        <w:rPr>
          <w:rFonts w:ascii="Arial" w:hAnsi="Arial" w:cs="Arial"/>
          <w:color w:val="000000" w:themeColor="text1"/>
          <w:sz w:val="24"/>
          <w:szCs w:val="24"/>
        </w:rPr>
        <w:t>CashvilleKidz</w:t>
      </w:r>
      <w:proofErr w:type="spellEnd"/>
      <w:r w:rsidRPr="001B443A">
        <w:rPr>
          <w:rFonts w:ascii="Arial" w:hAnsi="Arial" w:cs="Arial"/>
          <w:color w:val="000000" w:themeColor="text1"/>
          <w:sz w:val="24"/>
          <w:szCs w:val="24"/>
        </w:rPr>
        <w:t xml:space="preserve"> Financial Literacy Program is a flagship program under Maybank </w:t>
      </w:r>
      <w:proofErr w:type="spellStart"/>
      <w:r w:rsidRPr="001B443A">
        <w:rPr>
          <w:rFonts w:ascii="Arial" w:hAnsi="Arial" w:cs="Arial"/>
          <w:color w:val="000000" w:themeColor="text1"/>
          <w:sz w:val="24"/>
          <w:szCs w:val="24"/>
        </w:rPr>
        <w:t>Foundation.In</w:t>
      </w:r>
      <w:proofErr w:type="spellEnd"/>
      <w:r w:rsidRPr="001B443A">
        <w:rPr>
          <w:rFonts w:ascii="Arial" w:hAnsi="Arial" w:cs="Arial"/>
          <w:color w:val="000000" w:themeColor="text1"/>
          <w:sz w:val="24"/>
          <w:szCs w:val="24"/>
        </w:rPr>
        <w:t xml:space="preserve"> Cambodia, the Maybank </w:t>
      </w:r>
      <w:proofErr w:type="spellStart"/>
      <w:r w:rsidRPr="001B443A">
        <w:rPr>
          <w:rFonts w:ascii="Arial" w:hAnsi="Arial" w:cs="Arial"/>
          <w:color w:val="000000" w:themeColor="text1"/>
          <w:sz w:val="24"/>
          <w:szCs w:val="24"/>
        </w:rPr>
        <w:t>CashvilleKidzFinancial</w:t>
      </w:r>
      <w:proofErr w:type="spellEnd"/>
      <w:r w:rsidRPr="001B443A">
        <w:rPr>
          <w:rFonts w:ascii="Arial" w:hAnsi="Arial" w:cs="Arial"/>
          <w:color w:val="000000" w:themeColor="text1"/>
          <w:sz w:val="24"/>
          <w:szCs w:val="24"/>
        </w:rPr>
        <w:t xml:space="preserve"> Literacy Program is a joint initiative of Maybank Foundation, Maybank Cambodia and </w:t>
      </w:r>
      <w:proofErr w:type="spellStart"/>
      <w:r w:rsidRPr="001B443A">
        <w:rPr>
          <w:rFonts w:ascii="Arial" w:hAnsi="Arial" w:cs="Arial"/>
          <w:color w:val="000000" w:themeColor="text1"/>
          <w:sz w:val="24"/>
          <w:szCs w:val="24"/>
        </w:rPr>
        <w:t>MoneyTree</w:t>
      </w:r>
      <w:proofErr w:type="spellEnd"/>
      <w:r w:rsidRPr="001B443A">
        <w:rPr>
          <w:rFonts w:ascii="Arial" w:hAnsi="Arial" w:cs="Arial"/>
          <w:color w:val="000000" w:themeColor="text1"/>
          <w:sz w:val="24"/>
          <w:szCs w:val="24"/>
        </w:rPr>
        <w:t xml:space="preserve"> Asia Pacific to promote and raise the financial literacy level of students in Cambodian schools.</w:t>
      </w:r>
    </w:p>
    <w:p w14:paraId="5E96D0DD" w14:textId="77777777" w:rsidR="000119C4" w:rsidRPr="001B443A" w:rsidRDefault="000119C4" w:rsidP="006246C4">
      <w:pPr>
        <w:rPr>
          <w:rFonts w:ascii="Arial" w:eastAsia="Times New Roman" w:hAnsi="Arial" w:cs="Arial"/>
        </w:rPr>
      </w:pPr>
    </w:p>
    <w:p w14:paraId="5AD78F04" w14:textId="77777777" w:rsidR="000119C4" w:rsidRPr="006246C4" w:rsidRDefault="000119C4" w:rsidP="006246C4">
      <w:pPr>
        <w:rPr>
          <w:rFonts w:ascii="Arial" w:eastAsia="Times New Roman" w:hAnsi="Arial" w:cs="Arial"/>
        </w:rPr>
      </w:pPr>
    </w:p>
    <w:p w14:paraId="1A967967" w14:textId="77777777" w:rsidR="00223F97" w:rsidRPr="001B443A" w:rsidRDefault="00583A76">
      <w:pPr>
        <w:rPr>
          <w:rFonts w:ascii="Arial" w:hAnsi="Arial" w:cs="Arial"/>
        </w:rPr>
      </w:pPr>
    </w:p>
    <w:sectPr w:rsidR="00223F97" w:rsidRPr="001B443A" w:rsidSect="004A37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C4"/>
    <w:rsid w:val="000119C4"/>
    <w:rsid w:val="00167F30"/>
    <w:rsid w:val="00174EB7"/>
    <w:rsid w:val="001B443A"/>
    <w:rsid w:val="003B4060"/>
    <w:rsid w:val="004A37DC"/>
    <w:rsid w:val="00583A76"/>
    <w:rsid w:val="006246C4"/>
    <w:rsid w:val="00800D62"/>
    <w:rsid w:val="00A82AD2"/>
    <w:rsid w:val="00B47664"/>
    <w:rsid w:val="00CD44E9"/>
    <w:rsid w:val="00DE4CBE"/>
    <w:rsid w:val="00E6136D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8BC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443A"/>
  </w:style>
  <w:style w:type="paragraph" w:styleId="Heading1">
    <w:name w:val="heading 1"/>
    <w:basedOn w:val="Normal"/>
    <w:link w:val="Heading1Char"/>
    <w:uiPriority w:val="9"/>
    <w:qFormat/>
    <w:rsid w:val="006246C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9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6C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246C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9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580</Words>
  <Characters>3311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MoneyTree Asia Pacific launches Financial Profiling tool for kids</vt:lpstr>
      <vt:lpstr>    About MaybankCashvilleKidz (CVK) for Cambodia</vt:lpstr>
      <vt:lpstr>    The Maybank CashvilleKidz Financial Literacy Program is a flagship program under</vt:lpstr>
    </vt:vector>
  </TitlesOfParts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moneytreeceo@outlook.com</dc:creator>
  <cp:keywords/>
  <dc:description/>
  <cp:lastModifiedBy>moneytreeceo@outlook.com</cp:lastModifiedBy>
  <cp:revision>2</cp:revision>
  <dcterms:created xsi:type="dcterms:W3CDTF">2017-07-07T09:03:00Z</dcterms:created>
  <dcterms:modified xsi:type="dcterms:W3CDTF">2017-07-08T01:18:00Z</dcterms:modified>
</cp:coreProperties>
</file>