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05A32" w14:textId="77777777" w:rsidR="00B66C00" w:rsidRDefault="00B66C00" w:rsidP="00B66C00">
      <w:pPr>
        <w:rPr>
          <w:rFonts w:ascii="Times New Roman" w:hAnsi="Times New Roman" w:cs="Times New Roman"/>
          <w:b/>
        </w:rPr>
      </w:pPr>
    </w:p>
    <w:p w14:paraId="7C67119A" w14:textId="191B3790" w:rsidR="00AC2900" w:rsidRDefault="00AC2900" w:rsidP="00CF49D5">
      <w:pPr>
        <w:jc w:val="center"/>
        <w:rPr>
          <w:rFonts w:ascii="Times New Roman" w:hAnsi="Times New Roman" w:cs="Times New Roman"/>
          <w:i/>
          <w:sz w:val="22"/>
          <w:szCs w:val="22"/>
        </w:rPr>
      </w:pPr>
    </w:p>
    <w:p w14:paraId="56756C9C" w14:textId="08C62820" w:rsidR="00E15655" w:rsidRDefault="002D01E3" w:rsidP="00AC2900">
      <w:pPr>
        <w:jc w:val="center"/>
        <w:rPr>
          <w:rFonts w:ascii="Times New Roman" w:hAnsi="Times New Roman" w:cs="Times New Roman"/>
          <w:i/>
        </w:rPr>
      </w:pPr>
      <w:r>
        <w:rPr>
          <w:rFonts w:ascii="Times New Roman" w:hAnsi="Times New Roman" w:cs="Times New Roman"/>
          <w:b/>
          <w:sz w:val="28"/>
          <w:szCs w:val="28"/>
        </w:rPr>
        <w:t xml:space="preserve">High </w:t>
      </w:r>
      <w:r w:rsidR="00AA635F">
        <w:rPr>
          <w:rFonts w:ascii="Times New Roman" w:hAnsi="Times New Roman" w:cs="Times New Roman"/>
          <w:b/>
          <w:sz w:val="28"/>
          <w:szCs w:val="28"/>
        </w:rPr>
        <w:t xml:space="preserve">Consumer Demand Continues to </w:t>
      </w:r>
      <w:r>
        <w:rPr>
          <w:rFonts w:ascii="Times New Roman" w:hAnsi="Times New Roman" w:cs="Times New Roman"/>
          <w:b/>
          <w:sz w:val="28"/>
          <w:szCs w:val="28"/>
        </w:rPr>
        <w:t>Propel Showing Activity to Near-Record Levels</w:t>
      </w:r>
    </w:p>
    <w:p w14:paraId="442F3CA5" w14:textId="220E7F1C" w:rsidR="00AC2900" w:rsidRPr="00AC2900" w:rsidRDefault="000533B8" w:rsidP="00AC2900">
      <w:pPr>
        <w:jc w:val="center"/>
        <w:rPr>
          <w:rFonts w:ascii="Times New Roman" w:hAnsi="Times New Roman" w:cs="Times New Roman"/>
          <w:b/>
          <w:i/>
        </w:rPr>
      </w:pPr>
      <w:r>
        <w:rPr>
          <w:rFonts w:ascii="Times New Roman" w:hAnsi="Times New Roman" w:cs="Times New Roman"/>
          <w:i/>
        </w:rPr>
        <w:t>ShowingTime Showing Inde</w:t>
      </w:r>
      <w:r w:rsidRPr="000533B8">
        <w:rPr>
          <w:rFonts w:ascii="Times New Roman" w:hAnsi="Times New Roman" w:cs="Times New Roman"/>
          <w:i/>
        </w:rPr>
        <w:t>x</w:t>
      </w:r>
      <w:r w:rsidRPr="000533B8">
        <w:rPr>
          <w:rFonts w:ascii="Times New Roman" w:hAnsi="Times New Roman" w:cs="Times New Roman"/>
          <w:i/>
          <w:sz w:val="22"/>
          <w:szCs w:val="22"/>
          <w:vertAlign w:val="superscript"/>
        </w:rPr>
        <w:t>®</w:t>
      </w:r>
      <w:r>
        <w:rPr>
          <w:rFonts w:ascii="Times New Roman" w:hAnsi="Times New Roman" w:cs="Times New Roman"/>
          <w:i/>
        </w:rPr>
        <w:t xml:space="preserve"> shows South with largest regional increase at 9.3 percent</w:t>
      </w:r>
    </w:p>
    <w:p w14:paraId="0D26D7F7" w14:textId="77777777" w:rsidR="006F12D7" w:rsidRDefault="006F12D7" w:rsidP="006F12D7">
      <w:pPr>
        <w:rPr>
          <w:rFonts w:ascii="Times New Roman" w:hAnsi="Times New Roman" w:cs="Times New Roman"/>
          <w:sz w:val="22"/>
          <w:szCs w:val="22"/>
        </w:rPr>
      </w:pPr>
    </w:p>
    <w:p w14:paraId="0653997D" w14:textId="5B39B31B" w:rsidR="00AC2900" w:rsidRPr="0043151D" w:rsidRDefault="006F12D7" w:rsidP="0043151D">
      <w:pPr>
        <w:rPr>
          <w:rFonts w:ascii="Times New Roman" w:hAnsi="Times New Roman" w:cs="Times New Roman"/>
          <w:sz w:val="22"/>
          <w:szCs w:val="22"/>
        </w:rPr>
      </w:pPr>
      <w:r w:rsidRPr="00F3704F">
        <w:rPr>
          <w:rFonts w:ascii="Times New Roman" w:hAnsi="Times New Roman" w:cs="Times New Roman"/>
          <w:sz w:val="22"/>
          <w:szCs w:val="22"/>
        </w:rPr>
        <w:t xml:space="preserve">Key Points: </w:t>
      </w:r>
    </w:p>
    <w:p w14:paraId="297FC610" w14:textId="4248ED90" w:rsidR="00BC4FDB" w:rsidRDefault="00AC2900" w:rsidP="006F12D7">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South </w:t>
      </w:r>
      <w:r w:rsidR="000809C2">
        <w:rPr>
          <w:rFonts w:ascii="Times New Roman" w:hAnsi="Times New Roman" w:cs="Times New Roman"/>
          <w:sz w:val="22"/>
          <w:szCs w:val="22"/>
        </w:rPr>
        <w:t xml:space="preserve">Region </w:t>
      </w:r>
      <w:r>
        <w:rPr>
          <w:rFonts w:ascii="Times New Roman" w:hAnsi="Times New Roman" w:cs="Times New Roman"/>
          <w:sz w:val="22"/>
          <w:szCs w:val="22"/>
        </w:rPr>
        <w:t>(9.3</w:t>
      </w:r>
      <w:r w:rsidR="00BC4FDB">
        <w:rPr>
          <w:rFonts w:ascii="Times New Roman" w:hAnsi="Times New Roman" w:cs="Times New Roman"/>
          <w:sz w:val="22"/>
          <w:szCs w:val="22"/>
        </w:rPr>
        <w:t xml:space="preserve"> percent) </w:t>
      </w:r>
      <w:r>
        <w:rPr>
          <w:rFonts w:ascii="Times New Roman" w:hAnsi="Times New Roman" w:cs="Times New Roman"/>
          <w:sz w:val="22"/>
          <w:szCs w:val="22"/>
        </w:rPr>
        <w:t>exhibits</w:t>
      </w:r>
      <w:r w:rsidR="00BC4FDB">
        <w:rPr>
          <w:rFonts w:ascii="Times New Roman" w:hAnsi="Times New Roman" w:cs="Times New Roman"/>
          <w:sz w:val="22"/>
          <w:szCs w:val="22"/>
        </w:rPr>
        <w:t xml:space="preserve"> highest regional increase</w:t>
      </w:r>
      <w:r w:rsidR="00E15655">
        <w:rPr>
          <w:rFonts w:ascii="Times New Roman" w:hAnsi="Times New Roman" w:cs="Times New Roman"/>
          <w:sz w:val="22"/>
          <w:szCs w:val="22"/>
        </w:rPr>
        <w:t xml:space="preserve"> for </w:t>
      </w:r>
      <w:r w:rsidR="00CE61C4">
        <w:rPr>
          <w:rFonts w:ascii="Times New Roman" w:hAnsi="Times New Roman" w:cs="Times New Roman"/>
          <w:sz w:val="22"/>
          <w:szCs w:val="22"/>
        </w:rPr>
        <w:t xml:space="preserve">second </w:t>
      </w:r>
      <w:r>
        <w:rPr>
          <w:rFonts w:ascii="Times New Roman" w:hAnsi="Times New Roman" w:cs="Times New Roman"/>
          <w:sz w:val="22"/>
          <w:szCs w:val="22"/>
        </w:rPr>
        <w:t xml:space="preserve">consecutive month, while Northeast (4.9 percent) and Midwest (4 percent) </w:t>
      </w:r>
      <w:r w:rsidR="000809C2">
        <w:rPr>
          <w:rFonts w:ascii="Times New Roman" w:hAnsi="Times New Roman" w:cs="Times New Roman"/>
          <w:sz w:val="22"/>
          <w:szCs w:val="22"/>
        </w:rPr>
        <w:t xml:space="preserve">regions </w:t>
      </w:r>
      <w:r>
        <w:rPr>
          <w:rFonts w:ascii="Times New Roman" w:hAnsi="Times New Roman" w:cs="Times New Roman"/>
          <w:sz w:val="22"/>
          <w:szCs w:val="22"/>
        </w:rPr>
        <w:t xml:space="preserve">also </w:t>
      </w:r>
      <w:r w:rsidR="00E15655">
        <w:rPr>
          <w:rFonts w:ascii="Times New Roman" w:hAnsi="Times New Roman" w:cs="Times New Roman"/>
          <w:sz w:val="22"/>
          <w:szCs w:val="22"/>
        </w:rPr>
        <w:t>experience</w:t>
      </w:r>
      <w:r>
        <w:rPr>
          <w:rFonts w:ascii="Times New Roman" w:hAnsi="Times New Roman" w:cs="Times New Roman"/>
          <w:sz w:val="22"/>
          <w:szCs w:val="22"/>
        </w:rPr>
        <w:t xml:space="preserve"> increased showing activity</w:t>
      </w:r>
    </w:p>
    <w:p w14:paraId="6A395F2B" w14:textId="45055FE6" w:rsidR="00AC2900" w:rsidRDefault="000809C2" w:rsidP="006F12D7">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West </w:t>
      </w:r>
      <w:r w:rsidR="00CE61C4">
        <w:rPr>
          <w:rFonts w:ascii="Times New Roman" w:hAnsi="Times New Roman" w:cs="Times New Roman"/>
          <w:sz w:val="22"/>
          <w:szCs w:val="22"/>
        </w:rPr>
        <w:t>Region (-8.2</w:t>
      </w:r>
      <w:r w:rsidR="00AC2900">
        <w:rPr>
          <w:rFonts w:ascii="Times New Roman" w:hAnsi="Times New Roman" w:cs="Times New Roman"/>
          <w:sz w:val="22"/>
          <w:szCs w:val="22"/>
        </w:rPr>
        <w:t xml:space="preserve"> perce</w:t>
      </w:r>
      <w:r>
        <w:rPr>
          <w:rFonts w:ascii="Times New Roman" w:hAnsi="Times New Roman" w:cs="Times New Roman"/>
          <w:sz w:val="22"/>
          <w:szCs w:val="22"/>
        </w:rPr>
        <w:t>nt</w:t>
      </w:r>
      <w:r w:rsidR="00CE61C4">
        <w:rPr>
          <w:rFonts w:ascii="Times New Roman" w:hAnsi="Times New Roman" w:cs="Times New Roman"/>
          <w:sz w:val="22"/>
          <w:szCs w:val="22"/>
        </w:rPr>
        <w:t>) sees year-over-year</w:t>
      </w:r>
      <w:r>
        <w:rPr>
          <w:rFonts w:ascii="Times New Roman" w:hAnsi="Times New Roman" w:cs="Times New Roman"/>
          <w:sz w:val="22"/>
          <w:szCs w:val="22"/>
        </w:rPr>
        <w:t xml:space="preserve"> decrease </w:t>
      </w:r>
      <w:r w:rsidR="00CE61C4">
        <w:rPr>
          <w:rFonts w:ascii="Times New Roman" w:hAnsi="Times New Roman" w:cs="Times New Roman"/>
          <w:sz w:val="22"/>
          <w:szCs w:val="22"/>
        </w:rPr>
        <w:t>for third straight month</w:t>
      </w:r>
    </w:p>
    <w:p w14:paraId="325CBD19" w14:textId="77777777" w:rsidR="006F12D7" w:rsidRDefault="006F12D7" w:rsidP="006F12D7">
      <w:pPr>
        <w:pStyle w:val="ListParagraph"/>
        <w:numPr>
          <w:ilvl w:val="0"/>
          <w:numId w:val="1"/>
        </w:numPr>
        <w:rPr>
          <w:rFonts w:ascii="Times New Roman" w:hAnsi="Times New Roman" w:cs="Times New Roman"/>
          <w:sz w:val="22"/>
          <w:szCs w:val="22"/>
        </w:rPr>
      </w:pPr>
      <w:r w:rsidRPr="00401C50">
        <w:rPr>
          <w:rFonts w:ascii="Times New Roman" w:hAnsi="Times New Roman" w:cs="Times New Roman"/>
          <w:sz w:val="22"/>
          <w:szCs w:val="22"/>
        </w:rPr>
        <w:t>ShowingTime combines showing data with findings from its MarketStats division to provide a set of benchmarks that track demand for active</w:t>
      </w:r>
      <w:r>
        <w:rPr>
          <w:rFonts w:ascii="Times New Roman" w:hAnsi="Times New Roman" w:cs="Times New Roman"/>
          <w:sz w:val="22"/>
          <w:szCs w:val="22"/>
        </w:rPr>
        <w:t xml:space="preserve"> listings throughout the country</w:t>
      </w:r>
    </w:p>
    <w:p w14:paraId="2ACF333D" w14:textId="36953919" w:rsidR="006F12D7" w:rsidRDefault="00663069" w:rsidP="00663069">
      <w:pPr>
        <w:pStyle w:val="ListParagraph"/>
        <w:tabs>
          <w:tab w:val="left" w:pos="4024"/>
        </w:tabs>
        <w:rPr>
          <w:rFonts w:ascii="Times New Roman" w:hAnsi="Times New Roman" w:cs="Times New Roman"/>
          <w:sz w:val="22"/>
          <w:szCs w:val="22"/>
        </w:rPr>
      </w:pPr>
      <w:r>
        <w:rPr>
          <w:rFonts w:ascii="Times New Roman" w:hAnsi="Times New Roman" w:cs="Times New Roman"/>
          <w:sz w:val="22"/>
          <w:szCs w:val="22"/>
        </w:rPr>
        <w:tab/>
      </w:r>
    </w:p>
    <w:p w14:paraId="5F6518CC" w14:textId="21EA1336" w:rsidR="00AC2900" w:rsidRDefault="00AC2900" w:rsidP="00773522">
      <w:pPr>
        <w:rPr>
          <w:rFonts w:ascii="Times New Roman" w:hAnsi="Times New Roman" w:cs="Times New Roman"/>
          <w:sz w:val="22"/>
          <w:szCs w:val="22"/>
        </w:rPr>
      </w:pPr>
      <w:r>
        <w:rPr>
          <w:rFonts w:ascii="Times New Roman" w:hAnsi="Times New Roman" w:cs="Times New Roman"/>
          <w:b/>
          <w:sz w:val="22"/>
          <w:szCs w:val="22"/>
        </w:rPr>
        <w:t xml:space="preserve">May </w:t>
      </w:r>
      <w:r w:rsidR="000C4F9F">
        <w:rPr>
          <w:rFonts w:ascii="Times New Roman" w:hAnsi="Times New Roman" w:cs="Times New Roman"/>
          <w:b/>
          <w:sz w:val="22"/>
          <w:szCs w:val="22"/>
        </w:rPr>
        <w:t>24</w:t>
      </w:r>
      <w:r w:rsidR="006F12D7" w:rsidRPr="00CB0CB9">
        <w:rPr>
          <w:rFonts w:ascii="Times New Roman" w:hAnsi="Times New Roman" w:cs="Times New Roman"/>
          <w:b/>
          <w:sz w:val="22"/>
          <w:szCs w:val="22"/>
        </w:rPr>
        <w:t>, 2018, Chicago, IL</w:t>
      </w:r>
      <w:r w:rsidR="006F12D7" w:rsidRPr="00CB0CB9">
        <w:rPr>
          <w:rFonts w:ascii="Times New Roman" w:hAnsi="Times New Roman" w:cs="Times New Roman"/>
          <w:sz w:val="22"/>
          <w:szCs w:val="22"/>
        </w:rPr>
        <w:t xml:space="preserve"> – </w:t>
      </w:r>
      <w:r w:rsidR="00B131BC">
        <w:rPr>
          <w:rFonts w:ascii="Times New Roman" w:hAnsi="Times New Roman" w:cs="Times New Roman"/>
          <w:sz w:val="22"/>
          <w:szCs w:val="22"/>
        </w:rPr>
        <w:t xml:space="preserve">Showing activity across the U.S. </w:t>
      </w:r>
      <w:r w:rsidR="00663069">
        <w:rPr>
          <w:rFonts w:ascii="Times New Roman" w:hAnsi="Times New Roman" w:cs="Times New Roman"/>
          <w:sz w:val="22"/>
          <w:szCs w:val="22"/>
        </w:rPr>
        <w:t xml:space="preserve">increased </w:t>
      </w:r>
      <w:r w:rsidR="00B131BC">
        <w:rPr>
          <w:rFonts w:ascii="Times New Roman" w:hAnsi="Times New Roman" w:cs="Times New Roman"/>
          <w:sz w:val="22"/>
          <w:szCs w:val="22"/>
        </w:rPr>
        <w:t>4.6</w:t>
      </w:r>
      <w:r w:rsidR="00663069">
        <w:rPr>
          <w:rFonts w:ascii="Times New Roman" w:hAnsi="Times New Roman" w:cs="Times New Roman"/>
          <w:sz w:val="22"/>
          <w:szCs w:val="22"/>
        </w:rPr>
        <w:t xml:space="preserve"> percent year over year</w:t>
      </w:r>
      <w:r w:rsidR="0043008B">
        <w:rPr>
          <w:rFonts w:ascii="Times New Roman" w:hAnsi="Times New Roman" w:cs="Times New Roman"/>
          <w:sz w:val="22"/>
          <w:szCs w:val="22"/>
        </w:rPr>
        <w:t xml:space="preserve"> in April</w:t>
      </w:r>
      <w:r w:rsidR="00663069">
        <w:rPr>
          <w:rFonts w:ascii="Times New Roman" w:hAnsi="Times New Roman" w:cs="Times New Roman"/>
          <w:sz w:val="22"/>
          <w:szCs w:val="22"/>
        </w:rPr>
        <w:t xml:space="preserve">, </w:t>
      </w:r>
      <w:r w:rsidR="00B131BC">
        <w:rPr>
          <w:rFonts w:ascii="Times New Roman" w:hAnsi="Times New Roman" w:cs="Times New Roman"/>
          <w:sz w:val="22"/>
          <w:szCs w:val="22"/>
        </w:rPr>
        <w:t>according to the Showing Time Showing Index</w:t>
      </w:r>
      <w:r w:rsidR="00B131BC" w:rsidRPr="006F12D7">
        <w:rPr>
          <w:rFonts w:ascii="Times New Roman" w:hAnsi="Times New Roman" w:cs="Times New Roman"/>
          <w:sz w:val="22"/>
          <w:szCs w:val="22"/>
          <w:vertAlign w:val="superscript"/>
        </w:rPr>
        <w:t>®</w:t>
      </w:r>
      <w:r w:rsidR="00B131BC">
        <w:rPr>
          <w:rFonts w:ascii="Times New Roman" w:hAnsi="Times New Roman" w:cs="Times New Roman"/>
          <w:sz w:val="22"/>
          <w:szCs w:val="22"/>
        </w:rPr>
        <w:t xml:space="preserve">, as buyer demand continues to </w:t>
      </w:r>
      <w:r w:rsidR="003552A5">
        <w:rPr>
          <w:rFonts w:ascii="Times New Roman" w:hAnsi="Times New Roman" w:cs="Times New Roman"/>
          <w:sz w:val="22"/>
          <w:szCs w:val="22"/>
        </w:rPr>
        <w:t>rise</w:t>
      </w:r>
      <w:r w:rsidR="00B131BC">
        <w:rPr>
          <w:rFonts w:ascii="Times New Roman" w:hAnsi="Times New Roman" w:cs="Times New Roman"/>
          <w:sz w:val="22"/>
          <w:szCs w:val="22"/>
        </w:rPr>
        <w:t xml:space="preserve"> throughout</w:t>
      </w:r>
      <w:r w:rsidR="00710C78">
        <w:rPr>
          <w:rFonts w:ascii="Times New Roman" w:hAnsi="Times New Roman" w:cs="Times New Roman"/>
          <w:sz w:val="22"/>
          <w:szCs w:val="22"/>
        </w:rPr>
        <w:t xml:space="preserve"> most of</w:t>
      </w:r>
      <w:r w:rsidR="00B131BC">
        <w:rPr>
          <w:rFonts w:ascii="Times New Roman" w:hAnsi="Times New Roman" w:cs="Times New Roman"/>
          <w:sz w:val="22"/>
          <w:szCs w:val="22"/>
        </w:rPr>
        <w:t xml:space="preserve"> the country.</w:t>
      </w:r>
    </w:p>
    <w:p w14:paraId="712994BA" w14:textId="5C4E2627" w:rsidR="00B131BC" w:rsidRDefault="0009230D" w:rsidP="0009230D">
      <w:pPr>
        <w:tabs>
          <w:tab w:val="left" w:pos="6236"/>
        </w:tabs>
        <w:rPr>
          <w:rFonts w:ascii="Times New Roman" w:hAnsi="Times New Roman" w:cs="Times New Roman"/>
          <w:sz w:val="22"/>
          <w:szCs w:val="22"/>
        </w:rPr>
      </w:pPr>
      <w:r>
        <w:rPr>
          <w:rFonts w:ascii="Times New Roman" w:hAnsi="Times New Roman" w:cs="Times New Roman"/>
          <w:sz w:val="22"/>
          <w:szCs w:val="22"/>
        </w:rPr>
        <w:tab/>
      </w:r>
    </w:p>
    <w:p w14:paraId="2A00E532" w14:textId="5C32ADD2" w:rsidR="00B131BC" w:rsidRDefault="00B131BC" w:rsidP="00773522">
      <w:pPr>
        <w:rPr>
          <w:rFonts w:ascii="Times New Roman" w:hAnsi="Times New Roman" w:cs="Times New Roman"/>
          <w:sz w:val="22"/>
          <w:szCs w:val="22"/>
        </w:rPr>
      </w:pPr>
      <w:r>
        <w:rPr>
          <w:rFonts w:ascii="Times New Roman" w:hAnsi="Times New Roman" w:cs="Times New Roman"/>
          <w:sz w:val="22"/>
          <w:szCs w:val="22"/>
        </w:rPr>
        <w:t xml:space="preserve">The South Region experienced the highest regional year-over-year increase for the second consecutive month, </w:t>
      </w:r>
      <w:r w:rsidR="003552A5">
        <w:rPr>
          <w:rFonts w:ascii="Times New Roman" w:hAnsi="Times New Roman" w:cs="Times New Roman"/>
          <w:sz w:val="22"/>
          <w:szCs w:val="22"/>
        </w:rPr>
        <w:t>jumping</w:t>
      </w:r>
      <w:r>
        <w:rPr>
          <w:rFonts w:ascii="Times New Roman" w:hAnsi="Times New Roman" w:cs="Times New Roman"/>
          <w:sz w:val="22"/>
          <w:szCs w:val="22"/>
        </w:rPr>
        <w:t xml:space="preserve"> 9.3 percent, while the Northeast (4.9 percent) and Midwest (4 percent) regions also saw </w:t>
      </w:r>
      <w:r w:rsidR="00710C78">
        <w:rPr>
          <w:rFonts w:ascii="Times New Roman" w:hAnsi="Times New Roman" w:cs="Times New Roman"/>
          <w:sz w:val="22"/>
          <w:szCs w:val="22"/>
        </w:rPr>
        <w:t xml:space="preserve">a </w:t>
      </w:r>
      <w:r w:rsidR="003552A5">
        <w:rPr>
          <w:rFonts w:ascii="Times New Roman" w:hAnsi="Times New Roman" w:cs="Times New Roman"/>
          <w:sz w:val="22"/>
          <w:szCs w:val="22"/>
        </w:rPr>
        <w:t>rise in</w:t>
      </w:r>
      <w:r>
        <w:rPr>
          <w:rFonts w:ascii="Times New Roman" w:hAnsi="Times New Roman" w:cs="Times New Roman"/>
          <w:sz w:val="22"/>
          <w:szCs w:val="22"/>
        </w:rPr>
        <w:t xml:space="preserve"> showing activity.</w:t>
      </w:r>
    </w:p>
    <w:p w14:paraId="7E9118F3" w14:textId="1F7716F1" w:rsidR="00B131BC" w:rsidRDefault="00B131BC" w:rsidP="00773522">
      <w:pPr>
        <w:rPr>
          <w:rFonts w:ascii="Times New Roman" w:hAnsi="Times New Roman" w:cs="Times New Roman"/>
          <w:sz w:val="22"/>
          <w:szCs w:val="22"/>
        </w:rPr>
      </w:pPr>
    </w:p>
    <w:p w14:paraId="0806D2BE" w14:textId="0CB27DEA" w:rsidR="001E40AA" w:rsidRDefault="00663069" w:rsidP="001E40AA">
      <w:pPr>
        <w:rPr>
          <w:rFonts w:ascii="Times New Roman" w:hAnsi="Times New Roman" w:cs="Times New Roman"/>
          <w:sz w:val="22"/>
          <w:szCs w:val="22"/>
        </w:rPr>
      </w:pPr>
      <w:r>
        <w:rPr>
          <w:rFonts w:ascii="Times New Roman" w:hAnsi="Times New Roman" w:cs="Times New Roman"/>
          <w:sz w:val="22"/>
          <w:szCs w:val="22"/>
        </w:rPr>
        <w:t>Activity in the West Region</w:t>
      </w:r>
      <w:r w:rsidR="00B131BC">
        <w:rPr>
          <w:rFonts w:ascii="Times New Roman" w:hAnsi="Times New Roman" w:cs="Times New Roman"/>
          <w:sz w:val="22"/>
          <w:szCs w:val="22"/>
        </w:rPr>
        <w:t xml:space="preserve"> dropped 8.3 percent </w:t>
      </w:r>
      <w:r>
        <w:rPr>
          <w:rFonts w:ascii="Times New Roman" w:hAnsi="Times New Roman" w:cs="Times New Roman"/>
          <w:sz w:val="22"/>
          <w:szCs w:val="22"/>
        </w:rPr>
        <w:t>compared to April 2017</w:t>
      </w:r>
      <w:r w:rsidR="00B131BC">
        <w:rPr>
          <w:rFonts w:ascii="Times New Roman" w:hAnsi="Times New Roman" w:cs="Times New Roman"/>
          <w:sz w:val="22"/>
          <w:szCs w:val="22"/>
        </w:rPr>
        <w:t xml:space="preserve">, </w:t>
      </w:r>
      <w:r w:rsidR="00515C05">
        <w:rPr>
          <w:rFonts w:ascii="Times New Roman" w:hAnsi="Times New Roman" w:cs="Times New Roman"/>
          <w:sz w:val="22"/>
          <w:szCs w:val="22"/>
        </w:rPr>
        <w:t xml:space="preserve">marking the region’s third consecutive </w:t>
      </w:r>
      <w:r>
        <w:rPr>
          <w:rFonts w:ascii="Times New Roman" w:hAnsi="Times New Roman" w:cs="Times New Roman"/>
          <w:sz w:val="22"/>
          <w:szCs w:val="22"/>
        </w:rPr>
        <w:t>year-over-year monthly decrease</w:t>
      </w:r>
      <w:r w:rsidR="001E40AA">
        <w:rPr>
          <w:rFonts w:ascii="Times New Roman" w:hAnsi="Times New Roman" w:cs="Times New Roman"/>
          <w:sz w:val="22"/>
          <w:szCs w:val="22"/>
        </w:rPr>
        <w:t>.</w:t>
      </w:r>
    </w:p>
    <w:p w14:paraId="18C2CC88" w14:textId="77777777" w:rsidR="001E40AA" w:rsidRDefault="001E40AA" w:rsidP="001E40AA">
      <w:pPr>
        <w:rPr>
          <w:rFonts w:ascii="Times New Roman" w:hAnsi="Times New Roman" w:cs="Times New Roman"/>
          <w:sz w:val="22"/>
          <w:szCs w:val="22"/>
        </w:rPr>
      </w:pPr>
    </w:p>
    <w:p w14:paraId="4835EAA6" w14:textId="33BEB7A8" w:rsidR="001E40AA" w:rsidRDefault="001E40AA" w:rsidP="001E40AA">
      <w:pPr>
        <w:rPr>
          <w:rFonts w:ascii="Times New Roman" w:hAnsi="Times New Roman" w:cs="Times New Roman"/>
          <w:sz w:val="22"/>
          <w:szCs w:val="22"/>
        </w:rPr>
      </w:pPr>
      <w:r w:rsidRPr="00CF7D1F">
        <w:rPr>
          <w:rFonts w:ascii="Times New Roman" w:hAnsi="Times New Roman" w:cs="Times New Roman"/>
          <w:sz w:val="22"/>
          <w:szCs w:val="22"/>
        </w:rPr>
        <w:t xml:space="preserve">ShowingTime Chief Analytics </w:t>
      </w:r>
      <w:r>
        <w:rPr>
          <w:rFonts w:ascii="Times New Roman" w:hAnsi="Times New Roman" w:cs="Times New Roman"/>
          <w:sz w:val="22"/>
          <w:szCs w:val="22"/>
        </w:rPr>
        <w:t xml:space="preserve">Officer Daniil Cherkasskiy said the near-record level of showing activity across the country indicates high consumer demand </w:t>
      </w:r>
      <w:r w:rsidR="00D150DD">
        <w:rPr>
          <w:rFonts w:ascii="Times New Roman" w:hAnsi="Times New Roman" w:cs="Times New Roman"/>
          <w:sz w:val="22"/>
          <w:szCs w:val="22"/>
        </w:rPr>
        <w:t xml:space="preserve">remains </w:t>
      </w:r>
      <w:bookmarkStart w:id="0" w:name="_GoBack"/>
      <w:bookmarkEnd w:id="0"/>
      <w:r>
        <w:rPr>
          <w:rFonts w:ascii="Times New Roman" w:hAnsi="Times New Roman" w:cs="Times New Roman"/>
          <w:sz w:val="22"/>
          <w:szCs w:val="22"/>
        </w:rPr>
        <w:t>despite rising home prices.</w:t>
      </w:r>
    </w:p>
    <w:p w14:paraId="10989182" w14:textId="7AA42B3C" w:rsidR="00515C05" w:rsidRDefault="00515C05" w:rsidP="00773522">
      <w:pPr>
        <w:rPr>
          <w:rFonts w:ascii="Times New Roman" w:hAnsi="Times New Roman" w:cs="Times New Roman"/>
          <w:sz w:val="22"/>
          <w:szCs w:val="22"/>
        </w:rPr>
      </w:pPr>
    </w:p>
    <w:p w14:paraId="071BA6E5" w14:textId="35A67A4D" w:rsidR="001E40AA" w:rsidRDefault="001E40AA" w:rsidP="00773522">
      <w:pPr>
        <w:rPr>
          <w:rFonts w:ascii="Times New Roman" w:hAnsi="Times New Roman" w:cs="Times New Roman"/>
          <w:sz w:val="22"/>
          <w:szCs w:val="22"/>
        </w:rPr>
      </w:pPr>
      <w:r w:rsidRPr="001E40AA">
        <w:rPr>
          <w:rFonts w:ascii="Times New Roman" w:hAnsi="Times New Roman" w:cs="Times New Roman"/>
          <w:sz w:val="22"/>
          <w:szCs w:val="22"/>
        </w:rPr>
        <w:t>"Overall, we continue to see record levels of activity across the U.S.</w:t>
      </w:r>
      <w:r>
        <w:rPr>
          <w:rFonts w:ascii="Times New Roman" w:hAnsi="Times New Roman" w:cs="Times New Roman"/>
          <w:sz w:val="22"/>
          <w:szCs w:val="22"/>
        </w:rPr>
        <w:t>,” Cherkasskiy said. “</w:t>
      </w:r>
      <w:r w:rsidRPr="001E40AA">
        <w:rPr>
          <w:rFonts w:ascii="Times New Roman" w:hAnsi="Times New Roman" w:cs="Times New Roman"/>
          <w:sz w:val="22"/>
          <w:szCs w:val="22"/>
        </w:rPr>
        <w:t>Showing activity only declined in the West Region, while other regions throughout the country have consistently experienced increased demand."</w:t>
      </w:r>
    </w:p>
    <w:p w14:paraId="1481FF37" w14:textId="6C54C3B2" w:rsidR="00CF7D1F" w:rsidRPr="00AC2900" w:rsidRDefault="00CF7D1F" w:rsidP="00063A6F">
      <w:pPr>
        <w:rPr>
          <w:rFonts w:ascii="Times New Roman" w:hAnsi="Times New Roman" w:cs="Times New Roman"/>
          <w:sz w:val="22"/>
          <w:szCs w:val="22"/>
        </w:rPr>
      </w:pPr>
    </w:p>
    <w:p w14:paraId="18B91452" w14:textId="7D41EBD0" w:rsidR="009C232A" w:rsidRPr="00AC2900" w:rsidRDefault="009C232A" w:rsidP="009C232A">
      <w:pPr>
        <w:rPr>
          <w:rFonts w:ascii="Times New Roman" w:hAnsi="Times New Roman" w:cs="Times New Roman"/>
          <w:sz w:val="22"/>
          <w:szCs w:val="22"/>
        </w:rPr>
      </w:pPr>
      <w:r w:rsidRPr="00AC2900">
        <w:rPr>
          <w:rFonts w:ascii="Times New Roman" w:hAnsi="Times New Roman" w:cs="Times New Roman"/>
          <w:sz w:val="22"/>
          <w:szCs w:val="22"/>
        </w:rPr>
        <w:t>The ShowingTime Showing Index, the first of its kind in the residential real estate industry, is compiled using data from property showings scheduled across the country on listings using ShowingTime products</w:t>
      </w:r>
      <w:r w:rsidR="008E7C51" w:rsidRPr="00AC2900">
        <w:rPr>
          <w:rFonts w:ascii="Times New Roman" w:hAnsi="Times New Roman" w:cs="Times New Roman"/>
          <w:sz w:val="22"/>
          <w:szCs w:val="22"/>
        </w:rPr>
        <w:t xml:space="preserve"> and services, which facilitate</w:t>
      </w:r>
      <w:r w:rsidRPr="00AC2900">
        <w:rPr>
          <w:rFonts w:ascii="Times New Roman" w:hAnsi="Times New Roman" w:cs="Times New Roman"/>
          <w:sz w:val="22"/>
          <w:szCs w:val="22"/>
        </w:rPr>
        <w:t xml:space="preserve"> more than 4 million showings each month.</w:t>
      </w:r>
    </w:p>
    <w:p w14:paraId="0F4D59FF" w14:textId="77777777" w:rsidR="009C232A" w:rsidRPr="00AC2900" w:rsidRDefault="009C232A" w:rsidP="009C232A">
      <w:pPr>
        <w:rPr>
          <w:rFonts w:ascii="Times New Roman" w:hAnsi="Times New Roman" w:cs="Times New Roman"/>
          <w:sz w:val="22"/>
          <w:szCs w:val="22"/>
        </w:rPr>
      </w:pPr>
    </w:p>
    <w:p w14:paraId="0F2C7F30" w14:textId="19315672" w:rsidR="009C232A" w:rsidRPr="00AC2900" w:rsidRDefault="00194A8E" w:rsidP="009C232A">
      <w:pPr>
        <w:rPr>
          <w:rFonts w:ascii="Times New Roman" w:hAnsi="Times New Roman" w:cs="Times New Roman"/>
          <w:sz w:val="22"/>
          <w:szCs w:val="22"/>
        </w:rPr>
      </w:pPr>
      <w:r w:rsidRPr="00AC2900">
        <w:rPr>
          <w:rFonts w:ascii="Times New Roman" w:hAnsi="Times New Roman" w:cs="Times New Roman"/>
          <w:sz w:val="22"/>
          <w:szCs w:val="22"/>
        </w:rPr>
        <w:t>The Showing Index, released the third week of each month, tracks the average number of appointments received on an active listing during the month. Local MLS indices are also available for select markets and are distributed to MLS and association leadership.</w:t>
      </w:r>
    </w:p>
    <w:p w14:paraId="14CE1AE6" w14:textId="77777777" w:rsidR="00194A8E" w:rsidRPr="00AC2900" w:rsidRDefault="00194A8E" w:rsidP="009C232A">
      <w:pPr>
        <w:rPr>
          <w:rFonts w:ascii="Times New Roman" w:hAnsi="Times New Roman" w:cs="Times New Roman"/>
          <w:sz w:val="22"/>
          <w:szCs w:val="22"/>
        </w:rPr>
      </w:pPr>
    </w:p>
    <w:p w14:paraId="391804D8" w14:textId="77777777" w:rsidR="009C232A" w:rsidRPr="00AC2900" w:rsidRDefault="009C232A" w:rsidP="009C232A">
      <w:pPr>
        <w:outlineLvl w:val="0"/>
        <w:rPr>
          <w:rFonts w:ascii="Times New Roman" w:hAnsi="Times New Roman" w:cs="Times New Roman"/>
          <w:sz w:val="22"/>
          <w:szCs w:val="22"/>
        </w:rPr>
      </w:pPr>
      <w:r w:rsidRPr="00AC2900">
        <w:rPr>
          <w:rFonts w:ascii="Times New Roman" w:hAnsi="Times New Roman" w:cs="Times New Roman"/>
          <w:sz w:val="22"/>
          <w:szCs w:val="22"/>
        </w:rPr>
        <w:t xml:space="preserve">To view the full report, visit </w:t>
      </w:r>
      <w:hyperlink r:id="rId7" w:history="1">
        <w:r w:rsidRPr="00AC2900">
          <w:rPr>
            <w:rStyle w:val="Hyperlink"/>
            <w:rFonts w:ascii="Times New Roman" w:hAnsi="Times New Roman" w:cs="Times New Roman"/>
            <w:sz w:val="22"/>
            <w:szCs w:val="22"/>
          </w:rPr>
          <w:t>www.showingtime.com/index</w:t>
        </w:r>
      </w:hyperlink>
      <w:r w:rsidRPr="00AC2900">
        <w:rPr>
          <w:rFonts w:ascii="Times New Roman" w:hAnsi="Times New Roman" w:cs="Times New Roman"/>
          <w:sz w:val="22"/>
          <w:szCs w:val="22"/>
        </w:rPr>
        <w:t>.</w:t>
      </w:r>
    </w:p>
    <w:p w14:paraId="697E92FB" w14:textId="77777777" w:rsidR="009C232A" w:rsidRPr="00AC2900" w:rsidRDefault="009C232A" w:rsidP="009C232A">
      <w:pPr>
        <w:rPr>
          <w:rFonts w:ascii="Times New Roman" w:hAnsi="Times New Roman" w:cs="Times New Roman"/>
          <w:b/>
          <w:sz w:val="22"/>
          <w:szCs w:val="22"/>
        </w:rPr>
      </w:pPr>
    </w:p>
    <w:p w14:paraId="31C582CA" w14:textId="53AA8E15" w:rsidR="00AC2900" w:rsidRPr="00AC2900" w:rsidRDefault="009C232A" w:rsidP="00AC2900">
      <w:pPr>
        <w:rPr>
          <w:rFonts w:ascii="Times New Roman" w:eastAsia="Times New Roman" w:hAnsi="Times New Roman" w:cs="Times New Roman"/>
          <w:sz w:val="22"/>
          <w:szCs w:val="22"/>
        </w:rPr>
      </w:pPr>
      <w:r w:rsidRPr="00AC2900">
        <w:rPr>
          <w:rFonts w:ascii="Times New Roman" w:hAnsi="Times New Roman" w:cs="Times New Roman"/>
          <w:b/>
          <w:sz w:val="22"/>
          <w:szCs w:val="22"/>
        </w:rPr>
        <w:t>About ShowingTime</w:t>
      </w:r>
      <w:r w:rsidRPr="00AC2900">
        <w:rPr>
          <w:rFonts w:ascii="Times New Roman" w:hAnsi="Times New Roman" w:cs="Times New Roman"/>
          <w:b/>
          <w:sz w:val="22"/>
          <w:szCs w:val="22"/>
        </w:rPr>
        <w:br/>
      </w:r>
      <w:r w:rsidR="00AC2900" w:rsidRPr="00AC2900">
        <w:rPr>
          <w:rFonts w:ascii="Times New Roman" w:eastAsia="Times New Roman" w:hAnsi="Times New Roman" w:cs="Times New Roman"/>
          <w:color w:val="000000"/>
          <w:sz w:val="22"/>
          <w:szCs w:val="22"/>
        </w:rPr>
        <w:t>ShowingTime is the leading showing management and market stats technology provider to the residential real estate industry, with more than 1.2 million active listings subscribed to its services. Its MarketStats division provides interactive tools and market reports for MLSs, associations, brokers, agents and other real estate companies, along with recruiting software that enables brokers to identify top agents. Its showing products take the inefficiencies out of the appointment scheduling process for real estate agents, buyers and sellers. ShowingTime products are used in more than 200 MLSs representing over 1 million real estate professionals across the U.S. and Canada.</w:t>
      </w:r>
    </w:p>
    <w:p w14:paraId="63A29D9C" w14:textId="2EB35B62" w:rsidR="00CF037F" w:rsidRPr="006078B1" w:rsidRDefault="00CF037F" w:rsidP="00894DC8">
      <w:pPr>
        <w:rPr>
          <w:rFonts w:ascii="Times New Roman" w:hAnsi="Times New Roman" w:cs="Times New Roman"/>
          <w:sz w:val="22"/>
          <w:szCs w:val="22"/>
        </w:rPr>
      </w:pPr>
    </w:p>
    <w:sectPr w:rsidR="00CF037F" w:rsidRPr="006078B1" w:rsidSect="00623D4A">
      <w:headerReference w:type="default" r:id="rId8"/>
      <w:footerReference w:type="default" r:id="rId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DAEDA" w14:textId="77777777" w:rsidR="008138DC" w:rsidRDefault="008138DC">
      <w:r>
        <w:separator/>
      </w:r>
    </w:p>
  </w:endnote>
  <w:endnote w:type="continuationSeparator" w:id="0">
    <w:p w14:paraId="47B2AC29" w14:textId="77777777" w:rsidR="008138DC" w:rsidRDefault="008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66A2" w14:textId="77777777" w:rsidR="00E15EF3" w:rsidRPr="00A300DD" w:rsidRDefault="00747020" w:rsidP="00A300DD">
    <w:pPr>
      <w:pStyle w:val="Footer"/>
      <w:jc w:val="center"/>
      <w:rPr>
        <w:sz w:val="20"/>
        <w:szCs w:val="20"/>
      </w:rPr>
    </w:pPr>
    <w:r w:rsidRPr="00A300DD">
      <w:rPr>
        <w:sz w:val="20"/>
        <w:szCs w:val="20"/>
      </w:rPr>
      <w:t xml:space="preserve">ShowingTime | 550 W. Jackson, Suite </w:t>
    </w:r>
    <w:r>
      <w:rPr>
        <w:sz w:val="20"/>
        <w:szCs w:val="20"/>
      </w:rPr>
      <w:t>8</w:t>
    </w:r>
    <w:r w:rsidRPr="00A300DD">
      <w:rPr>
        <w:sz w:val="20"/>
        <w:szCs w:val="20"/>
      </w:rPr>
      <w:t xml:space="preserve">00 | Chicago, IL 60661 | 312-568-8000 | </w:t>
    </w:r>
    <w:r>
      <w:rPr>
        <w:sz w:val="20"/>
        <w:szCs w:val="20"/>
      </w:rPr>
      <w:t>research</w:t>
    </w:r>
    <w:r w:rsidRPr="00A300DD">
      <w:rPr>
        <w:sz w:val="20"/>
        <w:szCs w:val="20"/>
      </w:rPr>
      <w:t>@showingtime.com</w:t>
    </w:r>
  </w:p>
  <w:p w14:paraId="73A430C9" w14:textId="77777777" w:rsidR="00E15EF3" w:rsidRDefault="0081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2EFA" w14:textId="77777777" w:rsidR="008138DC" w:rsidRDefault="008138DC">
      <w:r>
        <w:separator/>
      </w:r>
    </w:p>
  </w:footnote>
  <w:footnote w:type="continuationSeparator" w:id="0">
    <w:p w14:paraId="61D7CB40" w14:textId="77777777" w:rsidR="008138DC" w:rsidRDefault="0081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65D1" w14:textId="77777777" w:rsidR="00E15EF3" w:rsidRDefault="00747020" w:rsidP="00E01DB0">
    <w:pPr>
      <w:pStyle w:val="Header"/>
      <w:jc w:val="center"/>
    </w:pPr>
    <w:r>
      <w:rPr>
        <w:noProof/>
      </w:rPr>
      <w:drawing>
        <wp:inline distT="0" distB="0" distL="0" distR="0" wp14:anchorId="011DF28E" wp14:editId="74EEE62F">
          <wp:extent cx="3810000" cy="558534"/>
          <wp:effectExtent l="0" t="0" r="0" b="0"/>
          <wp:docPr id="4" name="Picture 4" descr="C:\Users\tdenk\Desktop\ShowingTime Logos\ST_MS combined_mediu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enk\Desktop\ShowingTime Logos\ST_MS combined_mediu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58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B6292"/>
    <w:multiLevelType w:val="hybridMultilevel"/>
    <w:tmpl w:val="9110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2A"/>
    <w:rsid w:val="0003758C"/>
    <w:rsid w:val="00047F7B"/>
    <w:rsid w:val="00053043"/>
    <w:rsid w:val="000533B8"/>
    <w:rsid w:val="00055CCC"/>
    <w:rsid w:val="00063A6F"/>
    <w:rsid w:val="000809C2"/>
    <w:rsid w:val="0009230D"/>
    <w:rsid w:val="000A5C79"/>
    <w:rsid w:val="000C4F9F"/>
    <w:rsid w:val="000F1227"/>
    <w:rsid w:val="00104C5F"/>
    <w:rsid w:val="00126A52"/>
    <w:rsid w:val="0014073B"/>
    <w:rsid w:val="00167C9C"/>
    <w:rsid w:val="0018136C"/>
    <w:rsid w:val="00194A8E"/>
    <w:rsid w:val="001B6D67"/>
    <w:rsid w:val="001C2FB0"/>
    <w:rsid w:val="001C5DDD"/>
    <w:rsid w:val="001E40AA"/>
    <w:rsid w:val="0022460C"/>
    <w:rsid w:val="002261B6"/>
    <w:rsid w:val="002578C7"/>
    <w:rsid w:val="00257B15"/>
    <w:rsid w:val="0027762B"/>
    <w:rsid w:val="00277E7E"/>
    <w:rsid w:val="002B2961"/>
    <w:rsid w:val="002C715D"/>
    <w:rsid w:val="002D01E3"/>
    <w:rsid w:val="002D7FC6"/>
    <w:rsid w:val="0031779C"/>
    <w:rsid w:val="00320B0B"/>
    <w:rsid w:val="00331623"/>
    <w:rsid w:val="003364BE"/>
    <w:rsid w:val="00346373"/>
    <w:rsid w:val="003552A5"/>
    <w:rsid w:val="0038203E"/>
    <w:rsid w:val="00397953"/>
    <w:rsid w:val="003C0870"/>
    <w:rsid w:val="003C44BC"/>
    <w:rsid w:val="003C56B5"/>
    <w:rsid w:val="003E4721"/>
    <w:rsid w:val="003F3368"/>
    <w:rsid w:val="003F358F"/>
    <w:rsid w:val="00401FCF"/>
    <w:rsid w:val="0043008B"/>
    <w:rsid w:val="0043151D"/>
    <w:rsid w:val="00436D1A"/>
    <w:rsid w:val="00437FC8"/>
    <w:rsid w:val="00442901"/>
    <w:rsid w:val="004B3F19"/>
    <w:rsid w:val="004D7B03"/>
    <w:rsid w:val="004F60D4"/>
    <w:rsid w:val="00515C05"/>
    <w:rsid w:val="005348AD"/>
    <w:rsid w:val="00553418"/>
    <w:rsid w:val="005651BE"/>
    <w:rsid w:val="005C7A70"/>
    <w:rsid w:val="005D6F65"/>
    <w:rsid w:val="005E01A2"/>
    <w:rsid w:val="005E345B"/>
    <w:rsid w:val="006078B1"/>
    <w:rsid w:val="00623D4A"/>
    <w:rsid w:val="0062512D"/>
    <w:rsid w:val="00633D45"/>
    <w:rsid w:val="00642144"/>
    <w:rsid w:val="0065689F"/>
    <w:rsid w:val="00660BBC"/>
    <w:rsid w:val="00663069"/>
    <w:rsid w:val="006B3B52"/>
    <w:rsid w:val="006B6D7B"/>
    <w:rsid w:val="006F12D7"/>
    <w:rsid w:val="00710C78"/>
    <w:rsid w:val="00730153"/>
    <w:rsid w:val="00747020"/>
    <w:rsid w:val="00773522"/>
    <w:rsid w:val="00794F7C"/>
    <w:rsid w:val="007A23C4"/>
    <w:rsid w:val="007C59CD"/>
    <w:rsid w:val="007D35D8"/>
    <w:rsid w:val="008138DC"/>
    <w:rsid w:val="00816374"/>
    <w:rsid w:val="008258BD"/>
    <w:rsid w:val="00832F79"/>
    <w:rsid w:val="008649E2"/>
    <w:rsid w:val="00871CD4"/>
    <w:rsid w:val="00875AD8"/>
    <w:rsid w:val="0089068E"/>
    <w:rsid w:val="00894DC8"/>
    <w:rsid w:val="008A26EB"/>
    <w:rsid w:val="008D6AF4"/>
    <w:rsid w:val="008E7C51"/>
    <w:rsid w:val="00902AC0"/>
    <w:rsid w:val="00910BA2"/>
    <w:rsid w:val="00912E19"/>
    <w:rsid w:val="0091797D"/>
    <w:rsid w:val="00935A27"/>
    <w:rsid w:val="00970E53"/>
    <w:rsid w:val="00991D6E"/>
    <w:rsid w:val="009967F9"/>
    <w:rsid w:val="009C232A"/>
    <w:rsid w:val="009C4A4B"/>
    <w:rsid w:val="009E362C"/>
    <w:rsid w:val="00A206D8"/>
    <w:rsid w:val="00A42D86"/>
    <w:rsid w:val="00A5527A"/>
    <w:rsid w:val="00A762FC"/>
    <w:rsid w:val="00AA635F"/>
    <w:rsid w:val="00AB3531"/>
    <w:rsid w:val="00AC2900"/>
    <w:rsid w:val="00B131BC"/>
    <w:rsid w:val="00B3411F"/>
    <w:rsid w:val="00B35815"/>
    <w:rsid w:val="00B655D9"/>
    <w:rsid w:val="00B66C00"/>
    <w:rsid w:val="00B77131"/>
    <w:rsid w:val="00B843E7"/>
    <w:rsid w:val="00BC331A"/>
    <w:rsid w:val="00BC4FDB"/>
    <w:rsid w:val="00BD5222"/>
    <w:rsid w:val="00BD6F97"/>
    <w:rsid w:val="00BE46CE"/>
    <w:rsid w:val="00BE69EC"/>
    <w:rsid w:val="00BF54C0"/>
    <w:rsid w:val="00BF559A"/>
    <w:rsid w:val="00BF67FE"/>
    <w:rsid w:val="00C077F9"/>
    <w:rsid w:val="00C25299"/>
    <w:rsid w:val="00C25F4C"/>
    <w:rsid w:val="00C473D1"/>
    <w:rsid w:val="00C61509"/>
    <w:rsid w:val="00C73AF7"/>
    <w:rsid w:val="00CB015B"/>
    <w:rsid w:val="00CB0CB9"/>
    <w:rsid w:val="00CC24BB"/>
    <w:rsid w:val="00CC336A"/>
    <w:rsid w:val="00CE61C4"/>
    <w:rsid w:val="00CF011F"/>
    <w:rsid w:val="00CF037F"/>
    <w:rsid w:val="00CF2391"/>
    <w:rsid w:val="00CF49D5"/>
    <w:rsid w:val="00CF69F9"/>
    <w:rsid w:val="00CF7D1F"/>
    <w:rsid w:val="00D150DD"/>
    <w:rsid w:val="00D34EBB"/>
    <w:rsid w:val="00D3587A"/>
    <w:rsid w:val="00D64C0F"/>
    <w:rsid w:val="00D73A24"/>
    <w:rsid w:val="00D76124"/>
    <w:rsid w:val="00DA19F3"/>
    <w:rsid w:val="00DA60DB"/>
    <w:rsid w:val="00DE4934"/>
    <w:rsid w:val="00DE6800"/>
    <w:rsid w:val="00E017E2"/>
    <w:rsid w:val="00E1350F"/>
    <w:rsid w:val="00E15655"/>
    <w:rsid w:val="00E16D1C"/>
    <w:rsid w:val="00E2621E"/>
    <w:rsid w:val="00E32479"/>
    <w:rsid w:val="00E421EF"/>
    <w:rsid w:val="00E6269A"/>
    <w:rsid w:val="00E84F70"/>
    <w:rsid w:val="00E871AE"/>
    <w:rsid w:val="00EA0D84"/>
    <w:rsid w:val="00EA6C18"/>
    <w:rsid w:val="00EF1476"/>
    <w:rsid w:val="00F5464D"/>
    <w:rsid w:val="00F66031"/>
    <w:rsid w:val="00FA0489"/>
    <w:rsid w:val="00FA32B2"/>
    <w:rsid w:val="00FA3F2D"/>
    <w:rsid w:val="00FB3429"/>
    <w:rsid w:val="00FB78D5"/>
    <w:rsid w:val="00FC6564"/>
    <w:rsid w:val="00FE2CF0"/>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7669"/>
  <w14:defaultImageDpi w14:val="32767"/>
  <w15:docId w15:val="{8CF23D21-E16B-1E46-9748-861DB18C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32A"/>
    <w:pPr>
      <w:ind w:left="720"/>
      <w:contextualSpacing/>
    </w:pPr>
  </w:style>
  <w:style w:type="character" w:styleId="Hyperlink">
    <w:name w:val="Hyperlink"/>
    <w:basedOn w:val="DefaultParagraphFont"/>
    <w:uiPriority w:val="99"/>
    <w:unhideWhenUsed/>
    <w:rsid w:val="009C232A"/>
    <w:rPr>
      <w:color w:val="0563C1" w:themeColor="hyperlink"/>
      <w:u w:val="single"/>
    </w:rPr>
  </w:style>
  <w:style w:type="paragraph" w:styleId="Header">
    <w:name w:val="header"/>
    <w:basedOn w:val="Normal"/>
    <w:link w:val="HeaderChar"/>
    <w:uiPriority w:val="99"/>
    <w:unhideWhenUsed/>
    <w:rsid w:val="009C232A"/>
    <w:pPr>
      <w:tabs>
        <w:tab w:val="center" w:pos="4680"/>
        <w:tab w:val="right" w:pos="9360"/>
      </w:tabs>
    </w:pPr>
  </w:style>
  <w:style w:type="character" w:customStyle="1" w:styleId="HeaderChar">
    <w:name w:val="Header Char"/>
    <w:basedOn w:val="DefaultParagraphFont"/>
    <w:link w:val="Header"/>
    <w:uiPriority w:val="99"/>
    <w:rsid w:val="009C232A"/>
  </w:style>
  <w:style w:type="paragraph" w:styleId="Footer">
    <w:name w:val="footer"/>
    <w:basedOn w:val="Normal"/>
    <w:link w:val="FooterChar"/>
    <w:uiPriority w:val="99"/>
    <w:unhideWhenUsed/>
    <w:rsid w:val="009C232A"/>
    <w:pPr>
      <w:tabs>
        <w:tab w:val="center" w:pos="4680"/>
        <w:tab w:val="right" w:pos="9360"/>
      </w:tabs>
    </w:pPr>
  </w:style>
  <w:style w:type="character" w:customStyle="1" w:styleId="FooterChar">
    <w:name w:val="Footer Char"/>
    <w:basedOn w:val="DefaultParagraphFont"/>
    <w:link w:val="Footer"/>
    <w:uiPriority w:val="99"/>
    <w:rsid w:val="009C232A"/>
  </w:style>
  <w:style w:type="paragraph" w:styleId="BalloonText">
    <w:name w:val="Balloon Text"/>
    <w:basedOn w:val="Normal"/>
    <w:link w:val="BalloonTextChar"/>
    <w:uiPriority w:val="99"/>
    <w:semiHidden/>
    <w:unhideWhenUsed/>
    <w:rsid w:val="002578C7"/>
    <w:rPr>
      <w:rFonts w:ascii="Tahoma" w:hAnsi="Tahoma" w:cs="Tahoma"/>
      <w:sz w:val="16"/>
      <w:szCs w:val="16"/>
    </w:rPr>
  </w:style>
  <w:style w:type="character" w:customStyle="1" w:styleId="BalloonTextChar">
    <w:name w:val="Balloon Text Char"/>
    <w:basedOn w:val="DefaultParagraphFont"/>
    <w:link w:val="BalloonText"/>
    <w:uiPriority w:val="99"/>
    <w:semiHidden/>
    <w:rsid w:val="002578C7"/>
    <w:rPr>
      <w:rFonts w:ascii="Tahoma" w:hAnsi="Tahoma" w:cs="Tahoma"/>
      <w:sz w:val="16"/>
      <w:szCs w:val="16"/>
    </w:rPr>
  </w:style>
  <w:style w:type="paragraph" w:styleId="NormalWeb">
    <w:name w:val="Normal (Web)"/>
    <w:basedOn w:val="Normal"/>
    <w:uiPriority w:val="99"/>
    <w:unhideWhenUsed/>
    <w:rsid w:val="00CB0CB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F12D7"/>
    <w:rPr>
      <w:sz w:val="16"/>
      <w:szCs w:val="16"/>
    </w:rPr>
  </w:style>
  <w:style w:type="paragraph" w:styleId="CommentText">
    <w:name w:val="annotation text"/>
    <w:basedOn w:val="Normal"/>
    <w:link w:val="CommentTextChar"/>
    <w:uiPriority w:val="99"/>
    <w:semiHidden/>
    <w:unhideWhenUsed/>
    <w:rsid w:val="006F12D7"/>
    <w:rPr>
      <w:sz w:val="20"/>
      <w:szCs w:val="20"/>
    </w:rPr>
  </w:style>
  <w:style w:type="character" w:customStyle="1" w:styleId="CommentTextChar">
    <w:name w:val="Comment Text Char"/>
    <w:basedOn w:val="DefaultParagraphFont"/>
    <w:link w:val="CommentText"/>
    <w:uiPriority w:val="99"/>
    <w:semiHidden/>
    <w:rsid w:val="006F12D7"/>
    <w:rPr>
      <w:sz w:val="20"/>
      <w:szCs w:val="20"/>
    </w:rPr>
  </w:style>
  <w:style w:type="paragraph" w:styleId="CommentSubject">
    <w:name w:val="annotation subject"/>
    <w:basedOn w:val="CommentText"/>
    <w:next w:val="CommentText"/>
    <w:link w:val="CommentSubjectChar"/>
    <w:uiPriority w:val="99"/>
    <w:semiHidden/>
    <w:unhideWhenUsed/>
    <w:rsid w:val="006F12D7"/>
    <w:rPr>
      <w:b/>
      <w:bCs/>
    </w:rPr>
  </w:style>
  <w:style w:type="character" w:customStyle="1" w:styleId="CommentSubjectChar">
    <w:name w:val="Comment Subject Char"/>
    <w:basedOn w:val="CommentTextChar"/>
    <w:link w:val="CommentSubject"/>
    <w:uiPriority w:val="99"/>
    <w:semiHidden/>
    <w:rsid w:val="006F12D7"/>
    <w:rPr>
      <w:b/>
      <w:bCs/>
      <w:sz w:val="20"/>
      <w:szCs w:val="20"/>
    </w:rPr>
  </w:style>
  <w:style w:type="character" w:styleId="UnresolvedMention">
    <w:name w:val="Unresolved Mention"/>
    <w:basedOn w:val="DefaultParagraphFont"/>
    <w:uiPriority w:val="99"/>
    <w:semiHidden/>
    <w:unhideWhenUsed/>
    <w:rsid w:val="00CF03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90702">
      <w:bodyDiv w:val="1"/>
      <w:marLeft w:val="0"/>
      <w:marRight w:val="0"/>
      <w:marTop w:val="0"/>
      <w:marBottom w:val="0"/>
      <w:divBdr>
        <w:top w:val="none" w:sz="0" w:space="0" w:color="auto"/>
        <w:left w:val="none" w:sz="0" w:space="0" w:color="auto"/>
        <w:bottom w:val="none" w:sz="0" w:space="0" w:color="auto"/>
        <w:right w:val="none" w:sz="0" w:space="0" w:color="auto"/>
      </w:divBdr>
    </w:div>
    <w:div w:id="1452288712">
      <w:bodyDiv w:val="1"/>
      <w:marLeft w:val="0"/>
      <w:marRight w:val="0"/>
      <w:marTop w:val="0"/>
      <w:marBottom w:val="0"/>
      <w:divBdr>
        <w:top w:val="none" w:sz="0" w:space="0" w:color="auto"/>
        <w:left w:val="none" w:sz="0" w:space="0" w:color="auto"/>
        <w:bottom w:val="none" w:sz="0" w:space="0" w:color="auto"/>
        <w:right w:val="none" w:sz="0" w:space="0" w:color="auto"/>
      </w:divBdr>
    </w:div>
    <w:div w:id="1863351890">
      <w:bodyDiv w:val="1"/>
      <w:marLeft w:val="0"/>
      <w:marRight w:val="0"/>
      <w:marTop w:val="0"/>
      <w:marBottom w:val="0"/>
      <w:divBdr>
        <w:top w:val="none" w:sz="0" w:space="0" w:color="auto"/>
        <w:left w:val="none" w:sz="0" w:space="0" w:color="auto"/>
        <w:bottom w:val="none" w:sz="0" w:space="0" w:color="auto"/>
        <w:right w:val="none" w:sz="0" w:space="0" w:color="auto"/>
      </w:divBdr>
    </w:div>
    <w:div w:id="1912688970">
      <w:bodyDiv w:val="1"/>
      <w:marLeft w:val="0"/>
      <w:marRight w:val="0"/>
      <w:marTop w:val="0"/>
      <w:marBottom w:val="0"/>
      <w:divBdr>
        <w:top w:val="none" w:sz="0" w:space="0" w:color="auto"/>
        <w:left w:val="none" w:sz="0" w:space="0" w:color="auto"/>
        <w:bottom w:val="none" w:sz="0" w:space="0" w:color="auto"/>
        <w:right w:val="none" w:sz="0" w:space="0" w:color="auto"/>
      </w:divBdr>
      <w:divsChild>
        <w:div w:id="4859718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owingtime.com/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Kruth</dc:creator>
  <cp:keywords/>
  <dc:description/>
  <cp:lastModifiedBy>Cash Kruth</cp:lastModifiedBy>
  <cp:revision>20</cp:revision>
  <dcterms:created xsi:type="dcterms:W3CDTF">2018-05-18T18:41:00Z</dcterms:created>
  <dcterms:modified xsi:type="dcterms:W3CDTF">2018-05-23T13:53:00Z</dcterms:modified>
</cp:coreProperties>
</file>